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176C" w:rsidR="00837128" w:rsidRDefault="00837128" w14:paraId="620FC937" w14:textId="77777777">
      <w:pPr>
        <w:rPr>
          <w:rFonts w:ascii="Brandon Grotesque" w:hAnsi="Brandon Grotesque"/>
          <w:b/>
          <w:bCs/>
          <w:color w:val="000000" w:themeColor="text1"/>
          <w:sz w:val="60"/>
          <w:szCs w:val="60"/>
        </w:rPr>
      </w:pPr>
      <w:r w:rsidRPr="0054176C">
        <w:rPr>
          <w:rFonts w:ascii="Brandon Grotesque" w:hAnsi="Brandon Grotesque"/>
          <w:b/>
          <w:bCs/>
          <w:color w:val="000000" w:themeColor="text1"/>
          <w:sz w:val="60"/>
          <w:szCs w:val="60"/>
        </w:rPr>
        <w:t>LSESU Student Group Constitution</w:t>
      </w:r>
    </w:p>
    <w:p w:rsidRPr="0054176C" w:rsidR="00837128" w:rsidP="0054176C" w:rsidRDefault="00837128" w14:paraId="55CDB25B" w14:textId="77777777">
      <w:pPr>
        <w:jc w:val="both"/>
        <w:rPr>
          <w:rFonts w:ascii="Brandon Grotesque" w:hAnsi="Brandon Grotesque"/>
          <w:b/>
          <w:bCs/>
          <w:color w:val="000000" w:themeColor="text1"/>
          <w:sz w:val="24"/>
          <w:szCs w:val="24"/>
        </w:rPr>
      </w:pPr>
      <w:r w:rsidRPr="0054176C">
        <w:rPr>
          <w:rFonts w:ascii="Brandon Grotesque" w:hAnsi="Brandon Grotesque"/>
          <w:b/>
          <w:bCs/>
          <w:color w:val="000000" w:themeColor="text1"/>
          <w:sz w:val="24"/>
          <w:szCs w:val="24"/>
        </w:rPr>
        <w:t xml:space="preserve">Introduction </w:t>
      </w:r>
    </w:p>
    <w:p w:rsidRPr="0054176C" w:rsidR="00837128" w:rsidP="53C8934E" w:rsidRDefault="00837128" w14:paraId="5EBC3084" w14:textId="0A2BDC47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53C8934E" w:rsidR="00837128">
        <w:rPr>
          <w:rFonts w:ascii="Brandon Grotesque" w:hAnsi="Brandon Grotesque"/>
          <w:color w:val="000000" w:themeColor="text1" w:themeTint="FF" w:themeShade="FF"/>
        </w:rPr>
        <w:t xml:space="preserve">The LSESU Student Group Constitution should be read alongside the </w:t>
      </w:r>
      <w:r w:rsidRPr="53C8934E" w:rsidR="66540577">
        <w:rPr>
          <w:rFonts w:ascii="Brandon Grotesque" w:hAnsi="Brandon Grotesque"/>
          <w:noProof w:val="0"/>
          <w:color w:val="000000" w:themeColor="text1" w:themeTint="FF" w:themeShade="FF"/>
          <w:lang w:val="en-US"/>
        </w:rPr>
        <w:t>LSE Students’ Union Student Group Agreement 2026-2027</w:t>
      </w:r>
      <w:r w:rsidRPr="53C8934E" w:rsidR="00837128">
        <w:rPr>
          <w:rFonts w:ascii="Brandon Grotesque" w:hAnsi="Brandon Grotesque"/>
          <w:color w:val="000000" w:themeColor="text1" w:themeTint="FF" w:themeShade="FF"/>
        </w:rPr>
        <w:t xml:space="preserve">. Your constitution must not contradict any of the above-listed documents, and it is your group’s committee’s responsibility to ensure this does not happen. Your constitution should be reviewed and ratified annually. </w:t>
      </w:r>
    </w:p>
    <w:p w:rsidRPr="0054176C" w:rsidR="00837128" w:rsidP="0054176C" w:rsidRDefault="00837128" w14:paraId="7222A7A0" w14:textId="77777777">
      <w:pPr>
        <w:jc w:val="both"/>
        <w:rPr>
          <w:rFonts w:ascii="Brandon Grotesque" w:hAnsi="Brandon Grotesque"/>
          <w:b/>
          <w:bCs/>
          <w:color w:val="000000" w:themeColor="text1"/>
          <w:sz w:val="24"/>
          <w:szCs w:val="24"/>
        </w:rPr>
      </w:pPr>
      <w:r w:rsidRPr="0054176C">
        <w:rPr>
          <w:rFonts w:ascii="Brandon Grotesque" w:hAnsi="Brandon Grotesque"/>
          <w:b/>
          <w:bCs/>
          <w:color w:val="000000" w:themeColor="text1"/>
          <w:sz w:val="24"/>
          <w:szCs w:val="24"/>
        </w:rPr>
        <w:t xml:space="preserve">Constitutional Amendments </w:t>
      </w:r>
    </w:p>
    <w:p w:rsidR="00837128" w:rsidP="53C8934E" w:rsidRDefault="00837128" w14:paraId="5EE9C644" w14:textId="1EF4EF5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53C8934E" w:rsidR="00837128">
        <w:rPr>
          <w:rFonts w:ascii="Brandon Grotesque" w:hAnsi="Brandon Grotesque"/>
          <w:color w:val="000000" w:themeColor="text1" w:themeTint="FF" w:themeShade="FF"/>
        </w:rPr>
        <w:t>Any amendments to your Constitution must be approved by the Activities and Communities Officer. Following the approval by the Activities and Communities Officer, the new constitution must be passed by a simple majority of members at your next AGM</w:t>
      </w:r>
      <w:r w:rsidRPr="53C8934E" w:rsidR="00837128">
        <w:rPr>
          <w:rFonts w:ascii="Brandon Grotesque" w:hAnsi="Brandon Grotesque"/>
          <w:color w:val="000000" w:themeColor="text1" w:themeTint="FF" w:themeShade="FF"/>
        </w:rPr>
        <w:t xml:space="preserve">.  </w:t>
      </w:r>
    </w:p>
    <w:p w:rsidRPr="0054176C" w:rsidR="0054176C" w:rsidP="0054176C" w:rsidRDefault="0054176C" w14:paraId="34D6F158" w14:textId="17C879E0">
      <w:pPr>
        <w:jc w:val="both"/>
        <w:rPr>
          <w:rFonts w:ascii="Brandon Grotesque" w:hAnsi="Brandon Grotesque"/>
          <w:color w:val="000000" w:themeColor="text1"/>
        </w:rPr>
      </w:pPr>
      <w:r w:rsidRPr="4C0A723B" w:rsidR="0054176C">
        <w:rPr>
          <w:rFonts w:ascii="Brandon Grotesque" w:hAnsi="Brandon Grotesque"/>
          <w:color w:val="000000" w:themeColor="text1" w:themeTint="FF" w:themeShade="FF"/>
        </w:rPr>
        <w:t>____________________________________________________________________________________</w:t>
      </w:r>
    </w:p>
    <w:p w:rsidRPr="0054176C" w:rsidR="00837128" w:rsidP="0054176C" w:rsidRDefault="00837128" w14:paraId="4967F685" w14:textId="77777777">
      <w:pPr>
        <w:jc w:val="both"/>
        <w:rPr>
          <w:rFonts w:ascii="Brandon Grotesque" w:hAnsi="Brandon Grotesque"/>
          <w:b/>
          <w:bCs/>
          <w:color w:val="000000" w:themeColor="text1"/>
          <w:sz w:val="24"/>
          <w:szCs w:val="24"/>
        </w:rPr>
      </w:pPr>
      <w:r w:rsidRPr="0054176C">
        <w:rPr>
          <w:rFonts w:ascii="Brandon Grotesque" w:hAnsi="Brandon Grotesque"/>
          <w:b/>
          <w:bCs/>
          <w:color w:val="000000" w:themeColor="text1"/>
          <w:sz w:val="24"/>
          <w:szCs w:val="24"/>
        </w:rPr>
        <w:t xml:space="preserve">Student Group Information  </w:t>
      </w:r>
    </w:p>
    <w:p w:rsidR="0054176C" w:rsidP="53C8934E" w:rsidRDefault="00837128" w14:paraId="042D72EC" w14:textId="526A8A0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Brandon Grotesque" w:hAnsi="Brandon Grotesque"/>
          <w:color w:val="000000" w:themeColor="text1" w:themeTint="FF" w:themeShade="FF"/>
        </w:rPr>
      </w:pPr>
      <w:r w:rsidRPr="53C8934E" w:rsidR="00837128">
        <w:rPr>
          <w:rFonts w:ascii="Brandon Grotesque" w:hAnsi="Brandon Grotesque"/>
          <w:color w:val="000000" w:themeColor="text1" w:themeTint="FF" w:themeShade="FF"/>
        </w:rPr>
        <w:t xml:space="preserve">This part of your Constitution is unique to your student group, and can be edited to reflect your aims, committee </w:t>
      </w:r>
      <w:r w:rsidRPr="53C8934E" w:rsidR="00837128">
        <w:rPr>
          <w:rFonts w:ascii="Brandon Grotesque" w:hAnsi="Brandon Grotesque"/>
          <w:color w:val="000000" w:themeColor="text1" w:themeTint="FF" w:themeShade="FF"/>
        </w:rPr>
        <w:t>roles</w:t>
      </w:r>
      <w:r w:rsidRPr="53C8934E" w:rsidR="00837128">
        <w:rPr>
          <w:rFonts w:ascii="Brandon Grotesque" w:hAnsi="Brandon Grotesque"/>
          <w:color w:val="000000" w:themeColor="text1" w:themeTint="FF" w:themeShade="FF"/>
        </w:rPr>
        <w:t xml:space="preserve"> and specific constitutional requirements.</w:t>
      </w:r>
    </w:p>
    <w:tbl>
      <w:tblPr>
        <w:tblW w:w="105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6495"/>
      </w:tblGrid>
      <w:tr w:rsidRPr="0054176C" w:rsidR="0054176C" w:rsidTr="53C8934E" w14:paraId="70044BA7" w14:textId="77777777">
        <w:trPr>
          <w:trHeight w:val="300"/>
        </w:trPr>
        <w:tc>
          <w:tcPr>
            <w:tcW w:w="40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7A6A23D0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54ECE2EA" w14:textId="640ED0C2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53C8934E" w:rsidR="0054176C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eastAsia="en-GB"/>
              </w:rPr>
              <w:t xml:space="preserve">Student </w:t>
            </w:r>
            <w:r w:rsidRPr="53C8934E" w:rsidR="0228EF0D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eastAsia="en-GB"/>
              </w:rPr>
              <w:t>G</w:t>
            </w:r>
            <w:r w:rsidRPr="53C8934E" w:rsidR="0054176C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eastAsia="en-GB"/>
              </w:rPr>
              <w:t xml:space="preserve">roup </w:t>
            </w:r>
            <w:r w:rsidRPr="53C8934E" w:rsidR="5C5B0963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eastAsia="en-GB"/>
              </w:rPr>
              <w:t>N</w:t>
            </w:r>
            <w:r w:rsidRPr="53C8934E" w:rsidR="0054176C">
              <w:rPr>
                <w:rFonts w:ascii="Brandon Grotesque" w:hAnsi="Brandon Grotesque" w:eastAsia="Times New Roman" w:cs="Segoe UI"/>
                <w:b w:val="1"/>
                <w:bCs w:val="1"/>
                <w:color w:val="000000" w:themeColor="text1" w:themeTint="FF" w:themeShade="FF"/>
                <w:lang w:eastAsia="en-GB"/>
              </w:rPr>
              <w:t>ame</w:t>
            </w:r>
            <w:r w:rsidRPr="53C8934E" w:rsidR="0054176C">
              <w:rPr>
                <w:rFonts w:ascii="Brandon Grotesque" w:hAnsi="Brandon Grotesque" w:eastAsia="Times New Roman" w:cs="Segoe U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1ECA0AB2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53C8934E" w:rsidRDefault="0054176C" w14:paraId="4809006B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i w:val="1"/>
                <w:iCs w:val="1"/>
                <w:lang w:eastAsia="en-GB"/>
              </w:rPr>
            </w:pPr>
          </w:p>
          <w:p w:rsidRPr="0054176C" w:rsidR="0054176C" w:rsidP="0054176C" w:rsidRDefault="0054176C" w14:paraId="1C61D3BA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</w:tc>
      </w:tr>
      <w:tr w:rsidRPr="0054176C" w:rsidR="0054176C" w:rsidTr="53C8934E" w14:paraId="499BFF49" w14:textId="77777777">
        <w:trPr>
          <w:trHeight w:val="300"/>
        </w:trPr>
        <w:tc>
          <w:tcPr>
            <w:tcW w:w="40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6FD731A3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2D9830AE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b/>
                <w:bCs/>
                <w:color w:val="000000"/>
                <w:lang w:eastAsia="en-GB"/>
              </w:rPr>
              <w:t>Annual Membership Fee </w:t>
            </w:r>
            <w:r w:rsidRPr="0054176C">
              <w:rPr>
                <w:rFonts w:ascii="Brandon Grotesque" w:hAnsi="Brandon Grotesque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42903D6E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53C8934E" w:rsidRDefault="0054176C" w14:paraId="329183F9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i w:val="1"/>
                <w:iCs w:val="1"/>
                <w:lang w:eastAsia="en-GB"/>
              </w:rPr>
            </w:pPr>
          </w:p>
          <w:p w:rsidRPr="0054176C" w:rsidR="0054176C" w:rsidP="0054176C" w:rsidRDefault="0054176C" w14:paraId="1380A739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</w:tc>
      </w:tr>
      <w:tr w:rsidRPr="0054176C" w:rsidR="0054176C" w:rsidTr="53C8934E" w14:paraId="69575104" w14:textId="77777777">
        <w:trPr>
          <w:trHeight w:val="300"/>
        </w:trPr>
        <w:tc>
          <w:tcPr>
            <w:tcW w:w="40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009D7B99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349B5B86" w14:textId="3F2A6A9B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53C8934E" w:rsidR="0054176C">
              <w:rPr>
                <w:rFonts w:ascii="Brandon Grotesque" w:hAnsi="Brandon Grotesque" w:eastAsia="Times New Roman" w:cs="Segoe UI"/>
                <w:b w:val="1"/>
                <w:bCs w:val="1"/>
                <w:lang w:eastAsia="en-GB"/>
              </w:rPr>
              <w:t xml:space="preserve">Student </w:t>
            </w:r>
            <w:r w:rsidRPr="53C8934E" w:rsidR="340BA638">
              <w:rPr>
                <w:rFonts w:ascii="Brandon Grotesque" w:hAnsi="Brandon Grotesque" w:eastAsia="Times New Roman" w:cs="Segoe UI"/>
                <w:b w:val="1"/>
                <w:bCs w:val="1"/>
                <w:lang w:eastAsia="en-GB"/>
              </w:rPr>
              <w:t>G</w:t>
            </w:r>
            <w:r w:rsidRPr="53C8934E" w:rsidR="0054176C">
              <w:rPr>
                <w:rFonts w:ascii="Brandon Grotesque" w:hAnsi="Brandon Grotesque" w:eastAsia="Times New Roman" w:cs="Segoe UI"/>
                <w:b w:val="1"/>
                <w:bCs w:val="1"/>
                <w:lang w:eastAsia="en-GB"/>
              </w:rPr>
              <w:t>roup Aims and Objectives </w:t>
            </w:r>
            <w:r w:rsidRPr="53C8934E" w:rsid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4712ED56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3C27D06D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5E73AF07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170E79AF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215EF5C2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5306DC62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43198395" w14:textId="6954D8EE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Pr="0054176C" w:rsidR="0054176C" w:rsidP="0054176C" w:rsidRDefault="0054176C" w14:paraId="44D9D3E1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</w:tc>
        <w:tc>
          <w:tcPr>
            <w:tcW w:w="6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30FF9BD6" w14:textId="4525D9A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53C8934E" w:rsid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  <w:p w:rsidR="0054176C" w:rsidP="0054176C" w:rsidRDefault="0054176C" w14:paraId="2BE7D59B" w14:textId="57FF83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   </w:t>
            </w:r>
          </w:p>
          <w:p w:rsidR="0054176C" w:rsidP="0054176C" w:rsidRDefault="0054176C" w14:paraId="04FBFE61" w14:textId="77777777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</w:p>
          <w:p w:rsidR="0054176C" w:rsidP="0054176C" w:rsidRDefault="0054176C" w14:paraId="73DE697D" w14:textId="4A2913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 </w:t>
            </w:r>
          </w:p>
          <w:p w:rsidR="0054176C" w:rsidP="0054176C" w:rsidRDefault="0054176C" w14:paraId="34E896BD" w14:textId="77777777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</w:t>
            </w:r>
          </w:p>
          <w:p w:rsidR="0054176C" w:rsidP="0054176C" w:rsidRDefault="0054176C" w14:paraId="4797FBA8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</w:t>
            </w:r>
          </w:p>
          <w:p w:rsidRPr="0054176C" w:rsidR="0054176C" w:rsidP="0054176C" w:rsidRDefault="0054176C" w14:paraId="70F65FF6" w14:textId="550BF193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 </w:t>
            </w:r>
          </w:p>
          <w:p w:rsidRPr="0054176C" w:rsidR="0054176C" w:rsidP="0054176C" w:rsidRDefault="0054176C" w14:paraId="6957D370" w14:textId="136444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</w:t>
            </w:r>
          </w:p>
        </w:tc>
      </w:tr>
      <w:tr w:rsidRPr="0054176C" w:rsidR="0054176C" w:rsidTr="53C8934E" w14:paraId="4203AFA7" w14:textId="77777777">
        <w:trPr>
          <w:trHeight w:val="300"/>
        </w:trPr>
        <w:tc>
          <w:tcPr>
            <w:tcW w:w="40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53C8934E" w:rsidRDefault="0054176C" w14:paraId="55CC04C8" w14:textId="069465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randon Grotesque" w:hAnsi="Brandon Grotesque" w:eastAsia="Times New Roman" w:cs="Segoe UI"/>
                <w:b w:val="1"/>
                <w:bCs w:val="1"/>
                <w:lang w:eastAsia="en-GB"/>
              </w:rPr>
            </w:pPr>
            <w:r w:rsidRPr="53C8934E" w:rsidR="0054176C">
              <w:rPr>
                <w:rFonts w:ascii="Brandon Grotesque" w:hAnsi="Brandon Grotesque" w:eastAsia="Times New Roman" w:cs="Segoe UI"/>
                <w:b w:val="1"/>
                <w:bCs w:val="1"/>
                <w:lang w:eastAsia="en-GB"/>
              </w:rPr>
              <w:t xml:space="preserve">Student Group Core Activities and Opportunities </w:t>
            </w:r>
            <w:r w:rsidRPr="53C8934E" w:rsidR="0054176C">
              <w:rPr>
                <w:rFonts w:ascii="Brandon Grotesque" w:hAnsi="Brandon Grotesque" w:eastAsia="Times New Roman" w:cs="Segoe UI"/>
                <w:b w:val="1"/>
                <w:bCs w:val="1"/>
                <w:lang w:eastAsia="en-GB"/>
              </w:rPr>
              <w:t>offered</w:t>
            </w:r>
          </w:p>
          <w:p w:rsidR="53C8934E" w:rsidP="53C8934E" w:rsidRDefault="53C8934E" w14:paraId="25F9A419" w14:textId="0929E3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randon Grotesque" w:hAnsi="Brandon Grotesque" w:eastAsia="Times New Roman" w:cs="Segoe UI"/>
                <w:b w:val="1"/>
                <w:bCs w:val="1"/>
                <w:lang w:eastAsia="en-GB"/>
              </w:rPr>
            </w:pPr>
          </w:p>
          <w:p w:rsidRPr="0054176C" w:rsidR="0054176C" w:rsidP="53C8934E" w:rsidRDefault="0054176C" w14:paraId="0EE04FF1" w14:textId="78E6A976">
            <w:pPr>
              <w:spacing w:after="0" w:line="240" w:lineRule="auto"/>
              <w:jc w:val="left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53C8934E" w:rsidR="0054176C">
              <w:rPr>
                <w:rFonts w:ascii="Brandon Grotesque" w:hAnsi="Brandon Grotesque" w:eastAsia="Times New Roman" w:cs="Segoe UI"/>
                <w:i w:val="1"/>
                <w:iCs w:val="1"/>
                <w:lang w:eastAsia="en-GB"/>
              </w:rPr>
              <w:t xml:space="preserve">Please note: If your group intends to change or specifically expand its activity, you must update and resubmit your constitution for our records. </w:t>
            </w:r>
          </w:p>
          <w:p w:rsidRPr="0054176C" w:rsidR="0054176C" w:rsidP="0054176C" w:rsidRDefault="0054176C" w14:paraId="4E677783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 w:rsidRPr="0054176C">
              <w:rPr>
                <w:rFonts w:ascii="Brandon Grotesque" w:hAnsi="Brandon Grotesque" w:eastAsia="Times New Roman" w:cs="Segoe UI"/>
                <w:lang w:eastAsia="en-GB"/>
              </w:rPr>
              <w:t> </w:t>
            </w:r>
          </w:p>
        </w:tc>
        <w:tc>
          <w:tcPr>
            <w:tcW w:w="6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53C8934E" w:rsidRDefault="0054176C" w14:paraId="7260C7CF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i w:val="1"/>
                <w:iCs w:val="1"/>
                <w:lang w:eastAsia="en-GB"/>
              </w:rPr>
            </w:pPr>
          </w:p>
          <w:p w:rsidR="0054176C" w:rsidP="0054176C" w:rsidRDefault="0054176C" w14:paraId="6180BE75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   </w:t>
            </w:r>
          </w:p>
          <w:p w:rsidR="0054176C" w:rsidP="0054176C" w:rsidRDefault="0054176C" w14:paraId="23176BA4" w14:textId="77777777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</w:p>
          <w:p w:rsidR="0054176C" w:rsidP="0054176C" w:rsidRDefault="0054176C" w14:paraId="548943F3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 </w:t>
            </w:r>
          </w:p>
          <w:p w:rsidR="0054176C" w:rsidP="0054176C" w:rsidRDefault="0054176C" w14:paraId="3100A528" w14:textId="77777777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</w:t>
            </w:r>
          </w:p>
          <w:p w:rsidRPr="0054176C" w:rsidR="0054176C" w:rsidP="0054176C" w:rsidRDefault="0054176C" w14:paraId="5AB851C8" w14:textId="78A2DE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</w:t>
            </w:r>
            <w:r w:rsidRPr="0054176C">
              <w:rPr>
                <w:rFonts w:ascii="Brandon Grotesque" w:hAnsi="Brandon Grotesque" w:eastAsia="Times New Roman" w:cs="Segoe UI"/>
                <w:lang w:eastAsia="en-GB"/>
              </w:rPr>
              <w:t xml:space="preserve">   </w:t>
            </w:r>
          </w:p>
          <w:p w:rsidR="0054176C" w:rsidP="0054176C" w:rsidRDefault="0054176C" w14:paraId="6C264E52" w14:textId="77777777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</w:p>
          <w:p w:rsidR="0054176C" w:rsidP="0054176C" w:rsidRDefault="0054176C" w14:paraId="1497873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 </w:t>
            </w:r>
          </w:p>
          <w:p w:rsidRPr="0054176C" w:rsidR="0054176C" w:rsidP="0054176C" w:rsidRDefault="0054176C" w14:paraId="10AFC420" w14:textId="18581A24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Segoe UI"/>
                <w:lang w:eastAsia="en-GB"/>
              </w:rPr>
            </w:pPr>
            <w:r>
              <w:rPr>
                <w:rFonts w:ascii="Brandon Grotesque" w:hAnsi="Brandon Grotesque" w:eastAsia="Times New Roman" w:cs="Segoe UI"/>
                <w:lang w:eastAsia="en-GB"/>
              </w:rPr>
              <w:t xml:space="preserve"> </w:t>
            </w:r>
          </w:p>
        </w:tc>
      </w:tr>
    </w:tbl>
    <w:p w:rsidR="53C8934E" w:rsidP="53C8934E" w:rsidRDefault="53C8934E" w14:paraId="24F91DE2" w14:textId="3087EEA4">
      <w:pPr>
        <w:spacing w:line="240" w:lineRule="auto"/>
        <w:jc w:val="both"/>
        <w:rPr>
          <w:rFonts w:ascii="Brandon Grotesque" w:hAnsi="Brandon Grotesque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en-GB"/>
        </w:rPr>
      </w:pPr>
    </w:p>
    <w:p w:rsidRPr="0054176C" w:rsidR="0054176C" w:rsidP="0054176C" w:rsidRDefault="0054176C" w14:paraId="60A48D4F" w14:textId="77777777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sz w:val="24"/>
          <w:szCs w:val="24"/>
          <w:lang w:eastAsia="en-GB"/>
        </w:rPr>
      </w:pPr>
      <w:r w:rsidRPr="0054176C">
        <w:rPr>
          <w:rFonts w:ascii="Brandon Grotesque" w:hAnsi="Brandon Grotesque" w:eastAsia="Times New Roman" w:cs="Segoe UI"/>
          <w:b/>
          <w:bCs/>
          <w:color w:val="000000"/>
          <w:sz w:val="24"/>
          <w:szCs w:val="24"/>
          <w:lang w:eastAsia="en-GB"/>
        </w:rPr>
        <w:lastRenderedPageBreak/>
        <w:t>Student Group Committee Roles</w:t>
      </w:r>
      <w:r w:rsidRPr="0054176C">
        <w:rPr>
          <w:rFonts w:ascii="Brandon Grotesque" w:hAnsi="Brandon Grotesque" w:eastAsia="Times New Roman" w:cs="Segoe UI"/>
          <w:color w:val="000000"/>
          <w:sz w:val="24"/>
          <w:szCs w:val="24"/>
          <w:lang w:eastAsia="en-GB"/>
        </w:rPr>
        <w:t> </w:t>
      </w:r>
    </w:p>
    <w:p w:rsidRPr="0054176C" w:rsidR="0054176C" w:rsidP="0054176C" w:rsidRDefault="0054176C" w14:paraId="315F1872" w14:textId="19D8B6C2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lang w:eastAsia="en-GB"/>
        </w:rPr>
      </w:pPr>
      <w:r w:rsidRPr="53C8934E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There are </w:t>
      </w:r>
      <w:r w:rsidRPr="53C8934E" w:rsidR="5A19F49B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4</w:t>
      </w:r>
      <w:r w:rsidRPr="53C8934E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core committee roles that LSESU requires you to have to ensure that your student group is run efficiently and </w:t>
      </w:r>
      <w:r w:rsidRPr="53C8934E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>in accordance with</w:t>
      </w:r>
      <w:r w:rsidRPr="53C8934E" w:rsidR="0054176C">
        <w:rPr>
          <w:rFonts w:ascii="Brandon Grotesque" w:hAnsi="Brandon Grotesque" w:eastAsia="Times New Roman" w:cs="Segoe UI"/>
          <w:color w:val="000000" w:themeColor="text1" w:themeTint="FF" w:themeShade="FF"/>
          <w:lang w:val="en-US" w:eastAsia="en-GB"/>
        </w:rPr>
        <w:t xml:space="preserve"> this constitution. These committee roles and their expected needs are listed below. As well as these core roles, your group can add further non-core committee roles if you feel they are necessary to the operation of your student group activity. </w:t>
      </w:r>
      <w:r w:rsidRPr="53C8934E" w:rsidR="0054176C">
        <w:rPr>
          <w:rFonts w:ascii="Brandon Grotesque" w:hAnsi="Brandon Grotesque" w:eastAsia="Times New Roman" w:cs="Segoe UI"/>
          <w:color w:val="000000" w:themeColor="text1" w:themeTint="FF" w:themeShade="FF"/>
          <w:lang w:eastAsia="en-GB"/>
        </w:rPr>
        <w:t> </w:t>
      </w:r>
    </w:p>
    <w:tbl>
      <w:tblPr>
        <w:tblW w:w="105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8805"/>
      </w:tblGrid>
      <w:tr w:rsidRPr="0054176C" w:rsidR="0054176C" w:rsidTr="09D4D234" w14:paraId="7C270DED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2839ACBA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color w:val="000000"/>
                <w:lang w:eastAsia="en-GB"/>
              </w:rPr>
              <w:t>Role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47A410D8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color w:val="000000"/>
                <w:lang w:eastAsia="en-GB"/>
              </w:rPr>
              <w:t>Responsibilities 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  <w:tr w:rsidRPr="0054176C" w:rsidR="0054176C" w:rsidTr="09D4D234" w14:paraId="7C5D1910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014E26AD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b/>
                <w:bCs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color w:val="000000"/>
                <w:lang w:eastAsia="en-GB"/>
              </w:rPr>
              <w:t>President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2E2E6BC7" w14:textId="0494C5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val="en-US" w:eastAsia="en-GB"/>
              </w:rPr>
              <w:t>Convene and chair student group meetings.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45E97C39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val="en-US" w:eastAsia="en-GB"/>
              </w:rPr>
              <w:t>Main point of contact with LSESU on all student group issues. 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294F6E43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val="en-US" w:eastAsia="en-GB"/>
              </w:rPr>
              <w:t>Responsible for ensuring compliance with all LSESU policies and regulations.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6745D083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val="en-US" w:eastAsia="en-GB"/>
              </w:rPr>
              <w:t>Ensure all committee members complete the relevant training needed for their roles.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  <w:tr w:rsidRPr="0054176C" w:rsidR="0054176C" w:rsidTr="09D4D234" w14:paraId="7F5BE2CF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1A977519" w14:textId="77777777">
            <w:p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b/>
                <w:bCs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color w:val="000000"/>
                <w:lang w:eastAsia="en-GB"/>
              </w:rPr>
              <w:t>Treasurer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3F740458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lang w:val="en-US" w:eastAsia="en-GB"/>
              </w:rPr>
              <w:t>Administer and keep a record of the finances of the student group. </w:t>
            </w:r>
            <w:r w:rsidRPr="0054176C">
              <w:rPr>
                <w:rFonts w:ascii="Brandon Grotesque" w:hAnsi="Brandon Grotesque" w:eastAsia="Times New Roman" w:cs="Times New Roman"/>
                <w:lang w:eastAsia="en-GB"/>
              </w:rPr>
              <w:t> </w:t>
            </w:r>
          </w:p>
          <w:p w:rsidR="0054176C" w:rsidP="0054176C" w:rsidRDefault="0054176C" w14:paraId="5DE443CE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proofErr w:type="spellStart"/>
            <w:r w:rsidRPr="0054176C">
              <w:rPr>
                <w:rFonts w:ascii="Brandon Grotesque" w:hAnsi="Brandon Grotesque" w:eastAsia="Times New Roman" w:cs="Times New Roman"/>
                <w:lang w:val="en-US" w:eastAsia="en-GB"/>
              </w:rPr>
              <w:t>Authorise</w:t>
            </w:r>
            <w:proofErr w:type="spellEnd"/>
            <w:r w:rsidRPr="0054176C">
              <w:rPr>
                <w:rFonts w:ascii="Brandon Grotesque" w:hAnsi="Brandon Grotesque" w:eastAsia="Times New Roman" w:cs="Times New Roman"/>
                <w:lang w:val="en-US" w:eastAsia="en-GB"/>
              </w:rPr>
              <w:t xml:space="preserve"> all student group expenditure. </w:t>
            </w:r>
            <w:r w:rsidRPr="0054176C">
              <w:rPr>
                <w:rFonts w:ascii="Brandon Grotesque" w:hAnsi="Brandon Grotesque" w:eastAsia="Times New Roman" w:cs="Times New Roman"/>
                <w:lang w:eastAsia="en-GB"/>
              </w:rPr>
              <w:t> </w:t>
            </w:r>
          </w:p>
          <w:p w:rsidRPr="0054176C" w:rsidR="0054176C" w:rsidP="0054176C" w:rsidRDefault="0054176C" w14:paraId="42FD02A9" w14:textId="242FEEA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lang w:val="en-US" w:eastAsia="en-GB"/>
              </w:rPr>
              <w:t>Re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val="en-US" w:eastAsia="en-GB"/>
              </w:rPr>
              <w:t>spo</w:t>
            </w:r>
            <w:r w:rsidRPr="0054176C">
              <w:rPr>
                <w:rFonts w:ascii="Brandon Grotesque" w:hAnsi="Brandon Grotesque" w:eastAsia="Times New Roman" w:cs="Times New Roman"/>
                <w:lang w:val="en-US" w:eastAsia="en-GB"/>
              </w:rPr>
              <w:t>nsible for ensuring all group activity abides by LSESU financial procedures.</w:t>
            </w:r>
            <w:r w:rsidRPr="0054176C">
              <w:rPr>
                <w:rFonts w:ascii="Brandon Grotesque" w:hAnsi="Brandon Grotesque" w:eastAsia="Times New Roman" w:cs="Times New Roman"/>
                <w:lang w:eastAsia="en-GB"/>
              </w:rPr>
              <w:t> </w:t>
            </w:r>
          </w:p>
        </w:tc>
      </w:tr>
      <w:tr w:rsidRPr="0054176C" w:rsidR="0054176C" w:rsidTr="09D4D234" w14:paraId="0F6951B0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0319221A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b/>
                <w:bCs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lang w:eastAsia="en-GB"/>
              </w:rPr>
              <w:t>Secretary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763DFF82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val="en-US" w:eastAsia="en-GB"/>
              </w:rPr>
              <w:t>Act as liaison between the student group committee and its members.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438003AF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val="en-US" w:eastAsia="en-GB"/>
              </w:rPr>
              <w:t>Responsible for managing the student group’s email and room bookings.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53C8934E" w:rsidRDefault="0054176C" w14:paraId="01395472" w14:textId="1D26698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53C8934E" w:rsidR="0054176C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val="en-US" w:eastAsia="en-GB"/>
              </w:rPr>
              <w:t>Taking minutes of all student group committee meetings and AGMs. </w:t>
            </w:r>
            <w:r w:rsidRPr="53C8934E" w:rsidR="0054176C">
              <w:rPr>
                <w:rFonts w:ascii="Brandon Grotesque" w:hAnsi="Brandon Grotesque" w:eastAsia="Times New Roman" w:cs="Times New Roman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54176C" w:rsidR="0054176C" w:rsidTr="09D4D234" w14:paraId="492B969B" w14:textId="77777777">
        <w:trPr>
          <w:trHeight w:val="87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53C8934E" w:rsidRDefault="0054176C" w14:paraId="566F9039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randon Grotesque" w:hAnsi="Brandon Grotesque" w:eastAsia="Times New Roman" w:cs="Times New Roman"/>
                <w:b w:val="1"/>
                <w:bCs w:val="1"/>
                <w:lang w:eastAsia="en-GB"/>
              </w:rPr>
            </w:pPr>
            <w:r w:rsidRPr="53C8934E" w:rsidR="529648A4">
              <w:rPr>
                <w:rFonts w:ascii="Brandon Grotesque" w:hAnsi="Brandon Grotesque" w:eastAsia="Times New Roman" w:cs="Times New Roman"/>
                <w:b w:val="1"/>
                <w:bCs w:val="1"/>
                <w:lang w:eastAsia="en-GB"/>
              </w:rPr>
              <w:t>Wellbeing and Inclusion Officer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9D4D234" w:rsidRDefault="0054176C" w14:paraId="7DE4DBD3" w14:textId="473DFFBF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</w:pPr>
            <w:r w:rsidRPr="09D4D234" w:rsidR="2C87BBD4"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  <w:t>Supporting the members of your Club/Soc, to implement positive culture changes and promote a supportive environment.</w:t>
            </w:r>
          </w:p>
          <w:p w:rsidRPr="0054176C" w:rsidR="0054176C" w:rsidP="09D4D234" w:rsidRDefault="0054176C" w14:paraId="36CC4527" w14:textId="73371526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</w:pPr>
            <w:r w:rsidRPr="09D4D234" w:rsidR="2C87BBD4"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  <w:t>This role is not a therapist or pastoral role, but rather a signposting role. You are not expected to investigate any complaints.</w:t>
            </w:r>
          </w:p>
          <w:p w:rsidRPr="0054176C" w:rsidR="0054176C" w:rsidP="09D4D234" w:rsidRDefault="0054176C" w14:paraId="4C072537" w14:textId="293289F7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</w:pPr>
            <w:r w:rsidRPr="09D4D234" w:rsidR="2C87BBD4"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  <w:t xml:space="preserve">Although the Wellbeing and Inclusion Officer </w:t>
            </w:r>
            <w:r w:rsidRPr="09D4D234" w:rsidR="2C87BBD4"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  <w:t>is</w:t>
            </w:r>
            <w:r w:rsidRPr="09D4D234" w:rsidR="2C87BBD4">
              <w:rPr>
                <w:rFonts w:ascii="Brandon Grotesque" w:hAnsi="Brandon Grotesque" w:eastAsia="Times New Roman" w:cs="Times New Roman"/>
                <w:noProof w:val="0"/>
                <w:color w:val="000000" w:themeColor="text1" w:themeTint="FF" w:themeShade="FF"/>
                <w:lang w:val="en-GB" w:eastAsia="en-GB"/>
              </w:rPr>
              <w:t xml:space="preserve"> responsible for the promotion of a positive culture, everyone has a part to play in this, and so this role will support the committee in ensuring everyone feels supported in their group.</w:t>
            </w:r>
          </w:p>
        </w:tc>
      </w:tr>
      <w:tr w:rsidRPr="0054176C" w:rsidR="0054176C" w:rsidTr="09D4D234" w14:paraId="57C64C0A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283D9A2B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role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5E501FA3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Responsibilities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42DA9D03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  <w:tr w:rsidRPr="0054176C" w:rsidR="0054176C" w:rsidTr="09D4D234" w14:paraId="2FA70B2B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6D5FEE34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role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1442212D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Responsibilities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47FF7E8F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  <w:tr w:rsidRPr="0054176C" w:rsidR="0054176C" w:rsidTr="09D4D234" w14:paraId="648564B2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36643495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role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3D42084D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Responsibilities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29455973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  <w:tr w:rsidRPr="0054176C" w:rsidR="0054176C" w:rsidTr="09D4D234" w14:paraId="46493548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6C74EB49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role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5C733B91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Responsibilities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4BC100D1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  <w:tr w:rsidRPr="0054176C" w:rsidR="0054176C" w:rsidTr="09D4D234" w14:paraId="76F7C909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018DDF74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role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3AC225E1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Responsibilities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4534002E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  <w:tr w:rsidRPr="0054176C" w:rsidR="0054176C" w:rsidTr="09D4D234" w14:paraId="3AE43641" w14:textId="77777777">
        <w:trPr>
          <w:trHeight w:val="300"/>
        </w:trPr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1AE866CB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role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176C" w:rsidR="0054176C" w:rsidP="0054176C" w:rsidRDefault="0054176C" w14:paraId="60BC2B6C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shd w:val="clear" w:color="auto" w:fill="FFFF00"/>
                <w:lang w:eastAsia="en-GB"/>
              </w:rPr>
              <w:t>Insert Responsibilities</w:t>
            </w: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  <w:p w:rsidRPr="0054176C" w:rsidR="0054176C" w:rsidP="0054176C" w:rsidRDefault="0054176C" w14:paraId="2DDAB87C" w14:textId="7777777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color w:val="000000"/>
                <w:lang w:eastAsia="en-GB"/>
              </w:rPr>
              <w:t> </w:t>
            </w:r>
          </w:p>
        </w:tc>
      </w:tr>
    </w:tbl>
    <w:p w:rsidR="00690F0B" w:rsidP="00690F0B" w:rsidRDefault="00690F0B" w14:paraId="522B05B1" w14:textId="77777777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b/>
          <w:bCs/>
          <w:color w:val="000000"/>
          <w:sz w:val="24"/>
          <w:szCs w:val="24"/>
          <w:lang w:eastAsia="en-GB"/>
        </w:rPr>
      </w:pPr>
    </w:p>
    <w:p w:rsidRPr="0054176C" w:rsidR="00690F0B" w:rsidP="00690F0B" w:rsidRDefault="00690F0B" w14:paraId="5E7B3102" w14:textId="760C5523">
      <w:pPr>
        <w:spacing w:line="240" w:lineRule="auto"/>
        <w:jc w:val="both"/>
        <w:textAlignment w:val="baseline"/>
        <w:rPr>
          <w:rFonts w:ascii="Brandon Grotesque" w:hAnsi="Brandon Grotesque" w:eastAsia="Times New Roman" w:cs="Segoe UI"/>
          <w:sz w:val="24"/>
          <w:szCs w:val="24"/>
          <w:lang w:eastAsia="en-GB"/>
        </w:rPr>
      </w:pPr>
      <w:r>
        <w:rPr>
          <w:rFonts w:ascii="Brandon Grotesque" w:hAnsi="Brandon Grotesque" w:eastAsia="Times New Roman" w:cs="Segoe UI"/>
          <w:b/>
          <w:bCs/>
          <w:color w:val="000000"/>
          <w:sz w:val="24"/>
          <w:szCs w:val="24"/>
          <w:lang w:eastAsia="en-GB"/>
        </w:rPr>
        <w:t>Signatures</w:t>
      </w:r>
    </w:p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7365"/>
      </w:tblGrid>
      <w:tr w:rsidRPr="0054176C" w:rsidR="00690F0B" w:rsidTr="00690F0B" w14:paraId="751D33E3" w14:textId="77777777">
        <w:trPr>
          <w:trHeight w:val="30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54176C" w:rsidR="00690F0B" w:rsidP="00690F0B" w:rsidRDefault="00690F0B" w14:paraId="5527174E" w14:textId="0F2FBB8C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color w:val="000000"/>
                <w:lang w:eastAsia="en-GB"/>
              </w:rPr>
              <w:t>President </w:t>
            </w:r>
          </w:p>
        </w:tc>
        <w:tc>
          <w:tcPr>
            <w:tcW w:w="7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4176C" w:rsidR="00690F0B" w:rsidP="00690F0B" w:rsidRDefault="00690F0B" w14:paraId="779047BE" w14:textId="6B9324E5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</w:p>
        </w:tc>
      </w:tr>
      <w:tr w:rsidRPr="0054176C" w:rsidR="00690F0B" w:rsidTr="00690F0B" w14:paraId="648A8B92" w14:textId="77777777">
        <w:trPr>
          <w:trHeight w:val="30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54176C" w:rsidR="00690F0B" w:rsidP="00690F0B" w:rsidRDefault="00690F0B" w14:paraId="7C5C9302" w14:textId="3191F270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color w:val="000000"/>
                <w:lang w:eastAsia="en-GB"/>
              </w:rPr>
              <w:t>Treasurer </w:t>
            </w:r>
          </w:p>
        </w:tc>
        <w:tc>
          <w:tcPr>
            <w:tcW w:w="7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4176C" w:rsidR="00690F0B" w:rsidP="00690F0B" w:rsidRDefault="00690F0B" w14:paraId="1027DE5F" w14:textId="06FB500B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</w:p>
        </w:tc>
      </w:tr>
      <w:tr w:rsidRPr="0054176C" w:rsidR="00690F0B" w:rsidTr="00690F0B" w14:paraId="549C9CF5" w14:textId="77777777">
        <w:trPr>
          <w:trHeight w:val="30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54176C" w:rsidR="00690F0B" w:rsidP="00690F0B" w:rsidRDefault="00690F0B" w14:paraId="32194E8F" w14:textId="0E40C997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  <w:r w:rsidRPr="0054176C">
              <w:rPr>
                <w:rFonts w:ascii="Brandon Grotesque" w:hAnsi="Brandon Grotesque" w:eastAsia="Times New Roman" w:cs="Times New Roman"/>
                <w:b/>
                <w:bCs/>
                <w:lang w:eastAsia="en-GB"/>
              </w:rPr>
              <w:t>Secretary </w:t>
            </w:r>
          </w:p>
        </w:tc>
        <w:tc>
          <w:tcPr>
            <w:tcW w:w="7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4176C" w:rsidR="00690F0B" w:rsidP="00690F0B" w:rsidRDefault="00690F0B" w14:paraId="4327455B" w14:textId="723A6A5E">
            <w:pPr>
              <w:spacing w:after="0" w:line="240" w:lineRule="auto"/>
              <w:textAlignment w:val="baseline"/>
              <w:rPr>
                <w:rFonts w:ascii="Brandon Grotesque" w:hAnsi="Brandon Grotesque" w:eastAsia="Times New Roman" w:cs="Times New Roman"/>
                <w:lang w:eastAsia="en-GB"/>
              </w:rPr>
            </w:pPr>
          </w:p>
        </w:tc>
      </w:tr>
    </w:tbl>
    <w:p w:rsidRPr="0054176C" w:rsidR="00690F0B" w:rsidP="0054176C" w:rsidRDefault="00690F0B" w14:paraId="3B58F351" w14:textId="1331C48C">
      <w:pPr>
        <w:rPr>
          <w:rFonts w:ascii="Brandon Grotesque" w:hAnsi="Brandon Grotesque"/>
          <w:b/>
          <w:bCs/>
          <w:color w:val="000000" w:themeColor="text1"/>
          <w:sz w:val="40"/>
          <w:szCs w:val="40"/>
        </w:rPr>
      </w:pPr>
    </w:p>
    <w:sectPr w:rsidRPr="0054176C" w:rsidR="00690F0B" w:rsidSect="00392A36">
      <w:headerReference w:type="default" r:id="rId11"/>
      <w:footerReference w:type="default" r:id="rId12"/>
      <w:pgSz w:w="11906" w:h="16838" w:orient="portrait"/>
      <w:pgMar w:top="2631" w:right="720" w:bottom="720" w:left="720" w:header="1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6D0" w:rsidP="009775DC" w:rsidRDefault="00AD76D0" w14:paraId="1D9117DC" w14:textId="77777777">
      <w:pPr>
        <w:spacing w:after="0" w:line="240" w:lineRule="auto"/>
      </w:pPr>
      <w:r>
        <w:separator/>
      </w:r>
    </w:p>
  </w:endnote>
  <w:endnote w:type="continuationSeparator" w:id="0">
    <w:p w:rsidR="00AD76D0" w:rsidP="009775DC" w:rsidRDefault="00AD76D0" w14:paraId="430925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F44A4" w:rsidR="008D248E" w:rsidP="0051288F" w:rsidRDefault="008D248E" w14:paraId="654C267E" w14:textId="77777777">
    <w:pPr>
      <w:pStyle w:val="Footer"/>
      <w:jc w:val="right"/>
      <w:rPr>
        <w:rFonts w:ascii="Verdana" w:hAnsi="Verdana"/>
        <w:sz w:val="16"/>
        <w:szCs w:val="16"/>
      </w:rPr>
    </w:pPr>
    <w:r w:rsidRPr="000F44A4">
      <w:rPr>
        <w:rFonts w:ascii="Verdana" w:hAnsi="Verdana"/>
        <w:sz w:val="16"/>
        <w:szCs w:val="16"/>
      </w:rPr>
      <w:t xml:space="preserve">Page </w:t>
    </w:r>
    <w:r w:rsidRPr="000F44A4">
      <w:rPr>
        <w:rFonts w:ascii="Verdana" w:hAnsi="Verdana"/>
        <w:b/>
        <w:bCs/>
        <w:sz w:val="16"/>
        <w:szCs w:val="16"/>
      </w:rPr>
      <w:fldChar w:fldCharType="begin"/>
    </w:r>
    <w:r w:rsidRPr="000F44A4">
      <w:rPr>
        <w:rFonts w:ascii="Verdana" w:hAnsi="Verdana"/>
        <w:b/>
        <w:bCs/>
        <w:sz w:val="16"/>
        <w:szCs w:val="16"/>
      </w:rPr>
      <w:instrText xml:space="preserve"> PAGE  \* Arabic  \* MERGEFORMAT </w:instrText>
    </w:r>
    <w:r w:rsidRPr="000F44A4">
      <w:rPr>
        <w:rFonts w:ascii="Verdana" w:hAnsi="Verdana"/>
        <w:b/>
        <w:bCs/>
        <w:sz w:val="16"/>
        <w:szCs w:val="16"/>
      </w:rPr>
      <w:fldChar w:fldCharType="separate"/>
    </w:r>
    <w:r w:rsidRPr="000F44A4">
      <w:rPr>
        <w:rFonts w:ascii="Verdana" w:hAnsi="Verdana"/>
        <w:b/>
        <w:bCs/>
        <w:noProof/>
        <w:sz w:val="16"/>
        <w:szCs w:val="16"/>
      </w:rPr>
      <w:t>1</w:t>
    </w:r>
    <w:r w:rsidRPr="000F44A4">
      <w:rPr>
        <w:rFonts w:ascii="Verdana" w:hAnsi="Verdana"/>
        <w:b/>
        <w:bCs/>
        <w:sz w:val="16"/>
        <w:szCs w:val="16"/>
      </w:rPr>
      <w:fldChar w:fldCharType="end"/>
    </w:r>
    <w:r w:rsidRPr="000F44A4">
      <w:rPr>
        <w:rFonts w:ascii="Verdana" w:hAnsi="Verdana"/>
        <w:sz w:val="16"/>
        <w:szCs w:val="16"/>
      </w:rPr>
      <w:t xml:space="preserve"> of </w:t>
    </w:r>
    <w:r w:rsidRPr="000F44A4">
      <w:rPr>
        <w:rFonts w:ascii="Verdana" w:hAnsi="Verdana"/>
        <w:b/>
        <w:bCs/>
        <w:sz w:val="16"/>
        <w:szCs w:val="16"/>
      </w:rPr>
      <w:fldChar w:fldCharType="begin"/>
    </w:r>
    <w:r w:rsidRPr="000F44A4">
      <w:rPr>
        <w:rFonts w:ascii="Verdana" w:hAnsi="Verdana"/>
        <w:b/>
        <w:bCs/>
        <w:sz w:val="16"/>
        <w:szCs w:val="16"/>
      </w:rPr>
      <w:instrText xml:space="preserve"> NUMPAGES  \* Arabic  \* MERGEFORMAT </w:instrText>
    </w:r>
    <w:r w:rsidRPr="000F44A4">
      <w:rPr>
        <w:rFonts w:ascii="Verdana" w:hAnsi="Verdana"/>
        <w:b/>
        <w:bCs/>
        <w:sz w:val="16"/>
        <w:szCs w:val="16"/>
      </w:rPr>
      <w:fldChar w:fldCharType="separate"/>
    </w:r>
    <w:r w:rsidRPr="000F44A4">
      <w:rPr>
        <w:rFonts w:ascii="Verdana" w:hAnsi="Verdana"/>
        <w:b/>
        <w:bCs/>
        <w:noProof/>
        <w:sz w:val="16"/>
        <w:szCs w:val="16"/>
      </w:rPr>
      <w:t>2</w:t>
    </w:r>
    <w:r w:rsidRPr="000F44A4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6D0" w:rsidP="009775DC" w:rsidRDefault="00AD76D0" w14:paraId="69279E9F" w14:textId="77777777">
      <w:pPr>
        <w:spacing w:after="0" w:line="240" w:lineRule="auto"/>
      </w:pPr>
      <w:r>
        <w:separator/>
      </w:r>
    </w:p>
  </w:footnote>
  <w:footnote w:type="continuationSeparator" w:id="0">
    <w:p w:rsidR="00AD76D0" w:rsidP="009775DC" w:rsidRDefault="00AD76D0" w14:paraId="20C808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D248E" w:rsidP="009775DC" w:rsidRDefault="0E4BA263" w14:paraId="29E223B9" w14:textId="15B89EFA">
    <w:pPr>
      <w:pStyle w:val="Header"/>
      <w:jc w:val="right"/>
    </w:pPr>
    <w:r w:rsidRPr="00392A36">
      <w:rPr>
        <w:noProof/>
      </w:rPr>
      <w:t xml:space="preserve"> </w:t>
    </w:r>
    <w:r w:rsidRPr="00392A36" w:rsidR="00392A36">
      <w:rPr>
        <w:noProof/>
      </w:rPr>
      <w:drawing>
        <wp:inline distT="0" distB="0" distL="0" distR="0" wp14:anchorId="7635C24B" wp14:editId="31C8DCF7">
          <wp:extent cx="6645910" cy="12426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24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248E" w:rsidP="009775DC" w:rsidRDefault="008D248E" w14:paraId="63813570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">
    <w:nsid w:val="d4bf7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C96244"/>
    <w:multiLevelType w:val="multilevel"/>
    <w:tmpl w:val="3DB0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963D60"/>
    <w:multiLevelType w:val="multilevel"/>
    <w:tmpl w:val="807E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D81D00"/>
    <w:multiLevelType w:val="multilevel"/>
    <w:tmpl w:val="9F2C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ED50736"/>
    <w:multiLevelType w:val="multilevel"/>
    <w:tmpl w:val="B0D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EC2BA9"/>
    <w:multiLevelType w:val="multilevel"/>
    <w:tmpl w:val="4E88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54203DC"/>
    <w:multiLevelType w:val="multilevel"/>
    <w:tmpl w:val="5F1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5BC4BAA"/>
    <w:multiLevelType w:val="hybridMultilevel"/>
    <w:tmpl w:val="0E4E40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A92B4A"/>
    <w:multiLevelType w:val="hybridMultilevel"/>
    <w:tmpl w:val="CCDCC9D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EC57A78"/>
    <w:multiLevelType w:val="multilevel"/>
    <w:tmpl w:val="24C6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5546E8"/>
    <w:multiLevelType w:val="multilevel"/>
    <w:tmpl w:val="DD8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6B57445"/>
    <w:multiLevelType w:val="hybridMultilevel"/>
    <w:tmpl w:val="A914ED50"/>
    <w:lvl w:ilvl="0" w:tplc="D28AA874">
      <w:numFmt w:val="bullet"/>
      <w:lvlText w:val="-"/>
      <w:lvlJc w:val="left"/>
      <w:pPr>
        <w:ind w:left="108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B1E27D3"/>
    <w:multiLevelType w:val="hybridMultilevel"/>
    <w:tmpl w:val="F4760F08"/>
    <w:lvl w:ilvl="0" w:tplc="D28AA874">
      <w:numFmt w:val="bullet"/>
      <w:lvlText w:val="-"/>
      <w:lvlJc w:val="left"/>
      <w:pPr>
        <w:ind w:left="72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323E30"/>
    <w:multiLevelType w:val="multilevel"/>
    <w:tmpl w:val="E50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CF00EEA"/>
    <w:multiLevelType w:val="hybridMultilevel"/>
    <w:tmpl w:val="B3EA9D80"/>
    <w:lvl w:ilvl="0" w:tplc="D28AA874">
      <w:numFmt w:val="bullet"/>
      <w:lvlText w:val="-"/>
      <w:lvlJc w:val="left"/>
      <w:pPr>
        <w:ind w:left="108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F990930"/>
    <w:multiLevelType w:val="multilevel"/>
    <w:tmpl w:val="6972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9EF2B43"/>
    <w:multiLevelType w:val="multilevel"/>
    <w:tmpl w:val="BCD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FBD4E4B"/>
    <w:multiLevelType w:val="hybridMultilevel"/>
    <w:tmpl w:val="8E6C4F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EA0461"/>
    <w:multiLevelType w:val="hybridMultilevel"/>
    <w:tmpl w:val="6338EB84"/>
    <w:lvl w:ilvl="0" w:tplc="D28AA874">
      <w:numFmt w:val="bullet"/>
      <w:lvlText w:val="-"/>
      <w:lvlJc w:val="left"/>
      <w:pPr>
        <w:ind w:left="1080" w:hanging="360"/>
      </w:pPr>
      <w:rPr>
        <w:rFonts w:hint="default" w:ascii="Brandon Grotesque" w:hAnsi="Brandon Grotesque" w:eastAsia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8376D61"/>
    <w:multiLevelType w:val="multilevel"/>
    <w:tmpl w:val="E284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798039F"/>
    <w:multiLevelType w:val="hybridMultilevel"/>
    <w:tmpl w:val="16866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6E1663"/>
    <w:multiLevelType w:val="multilevel"/>
    <w:tmpl w:val="EB7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4E1340E"/>
    <w:multiLevelType w:val="multilevel"/>
    <w:tmpl w:val="6F6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77D3DAD"/>
    <w:multiLevelType w:val="multilevel"/>
    <w:tmpl w:val="9E12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9EC2CE8"/>
    <w:multiLevelType w:val="hybridMultilevel"/>
    <w:tmpl w:val="26D8A7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1" w16cid:durableId="578172852">
    <w:abstractNumId w:val="22"/>
  </w:num>
  <w:num w:numId="2" w16cid:durableId="1122185665">
    <w:abstractNumId w:val="3"/>
  </w:num>
  <w:num w:numId="3" w16cid:durableId="94062203">
    <w:abstractNumId w:val="5"/>
  </w:num>
  <w:num w:numId="4" w16cid:durableId="582032084">
    <w:abstractNumId w:val="20"/>
  </w:num>
  <w:num w:numId="5" w16cid:durableId="2053264734">
    <w:abstractNumId w:val="12"/>
  </w:num>
  <w:num w:numId="6" w16cid:durableId="1231037857">
    <w:abstractNumId w:val="14"/>
  </w:num>
  <w:num w:numId="7" w16cid:durableId="983851431">
    <w:abstractNumId w:val="1"/>
  </w:num>
  <w:num w:numId="8" w16cid:durableId="107047629">
    <w:abstractNumId w:val="2"/>
  </w:num>
  <w:num w:numId="9" w16cid:durableId="2065176960">
    <w:abstractNumId w:val="9"/>
  </w:num>
  <w:num w:numId="10" w16cid:durableId="2086797534">
    <w:abstractNumId w:val="15"/>
  </w:num>
  <w:num w:numId="11" w16cid:durableId="1951281592">
    <w:abstractNumId w:val="8"/>
  </w:num>
  <w:num w:numId="12" w16cid:durableId="999888225">
    <w:abstractNumId w:val="16"/>
  </w:num>
  <w:num w:numId="13" w16cid:durableId="327908550">
    <w:abstractNumId w:val="23"/>
  </w:num>
  <w:num w:numId="14" w16cid:durableId="847478008">
    <w:abstractNumId w:val="18"/>
  </w:num>
  <w:num w:numId="15" w16cid:durableId="2111657125">
    <w:abstractNumId w:val="21"/>
  </w:num>
  <w:num w:numId="16" w16cid:durableId="169681268">
    <w:abstractNumId w:val="4"/>
  </w:num>
  <w:num w:numId="17" w16cid:durableId="666908299">
    <w:abstractNumId w:val="0"/>
  </w:num>
  <w:num w:numId="18" w16cid:durableId="416904062">
    <w:abstractNumId w:val="11"/>
  </w:num>
  <w:num w:numId="19" w16cid:durableId="159732999">
    <w:abstractNumId w:val="10"/>
  </w:num>
  <w:num w:numId="20" w16cid:durableId="109860674">
    <w:abstractNumId w:val="17"/>
  </w:num>
  <w:num w:numId="21" w16cid:durableId="1258826952">
    <w:abstractNumId w:val="13"/>
  </w:num>
  <w:num w:numId="22" w16cid:durableId="1145005186">
    <w:abstractNumId w:val="7"/>
  </w:num>
  <w:num w:numId="23" w16cid:durableId="1985813369">
    <w:abstractNumId w:val="6"/>
  </w:num>
  <w:num w:numId="24" w16cid:durableId="1556971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DC"/>
    <w:rsid w:val="000B3AA3"/>
    <w:rsid w:val="000F44A4"/>
    <w:rsid w:val="00107B08"/>
    <w:rsid w:val="001763ED"/>
    <w:rsid w:val="001C3637"/>
    <w:rsid w:val="00290EC4"/>
    <w:rsid w:val="0039150F"/>
    <w:rsid w:val="00392A36"/>
    <w:rsid w:val="003E6B9A"/>
    <w:rsid w:val="004011F5"/>
    <w:rsid w:val="0051288F"/>
    <w:rsid w:val="0054176C"/>
    <w:rsid w:val="00571974"/>
    <w:rsid w:val="00580CB2"/>
    <w:rsid w:val="00627514"/>
    <w:rsid w:val="006318D3"/>
    <w:rsid w:val="00690F0B"/>
    <w:rsid w:val="006D7FB8"/>
    <w:rsid w:val="00837128"/>
    <w:rsid w:val="00874C76"/>
    <w:rsid w:val="008D248E"/>
    <w:rsid w:val="00921356"/>
    <w:rsid w:val="0096538E"/>
    <w:rsid w:val="009775DC"/>
    <w:rsid w:val="009D1492"/>
    <w:rsid w:val="00A50FD2"/>
    <w:rsid w:val="00A645F8"/>
    <w:rsid w:val="00AC13AA"/>
    <w:rsid w:val="00AC184F"/>
    <w:rsid w:val="00AD76D0"/>
    <w:rsid w:val="00D04E7F"/>
    <w:rsid w:val="00D23431"/>
    <w:rsid w:val="00D33CF7"/>
    <w:rsid w:val="00D516F6"/>
    <w:rsid w:val="00D76CF3"/>
    <w:rsid w:val="00DA1EB8"/>
    <w:rsid w:val="00DC2C80"/>
    <w:rsid w:val="00E141C7"/>
    <w:rsid w:val="00E73B9E"/>
    <w:rsid w:val="00EA4D53"/>
    <w:rsid w:val="00EB5678"/>
    <w:rsid w:val="00EC3D1F"/>
    <w:rsid w:val="00EF5EF9"/>
    <w:rsid w:val="00EF7015"/>
    <w:rsid w:val="00EF7594"/>
    <w:rsid w:val="00FE452A"/>
    <w:rsid w:val="0228EF0D"/>
    <w:rsid w:val="0972893D"/>
    <w:rsid w:val="09D4D234"/>
    <w:rsid w:val="0E4BA263"/>
    <w:rsid w:val="2C87BBD4"/>
    <w:rsid w:val="2D3A263B"/>
    <w:rsid w:val="340BA638"/>
    <w:rsid w:val="3FDB63E5"/>
    <w:rsid w:val="4C0A723B"/>
    <w:rsid w:val="529648A4"/>
    <w:rsid w:val="5353ED01"/>
    <w:rsid w:val="53C8934E"/>
    <w:rsid w:val="5A19F49B"/>
    <w:rsid w:val="5C5B0963"/>
    <w:rsid w:val="6654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72717"/>
  <w15:chartTrackingRefBased/>
  <w15:docId w15:val="{0E31D4DD-F9F1-48D8-89F1-A3EA2C8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5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775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75DC"/>
  </w:style>
  <w:style w:type="paragraph" w:styleId="Footer">
    <w:name w:val="footer"/>
    <w:basedOn w:val="Normal"/>
    <w:link w:val="FooterChar"/>
    <w:uiPriority w:val="99"/>
    <w:unhideWhenUsed/>
    <w:rsid w:val="009775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75DC"/>
  </w:style>
  <w:style w:type="paragraph" w:styleId="BalloonText">
    <w:name w:val="Balloon Text"/>
    <w:basedOn w:val="Normal"/>
    <w:link w:val="BalloonTextChar"/>
    <w:uiPriority w:val="99"/>
    <w:semiHidden/>
    <w:unhideWhenUsed/>
    <w:rsid w:val="0096538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538E"/>
    <w:rPr>
      <w:rFonts w:ascii="Times New Roman" w:hAnsi="Times New Roman" w:cs="Times New Roman"/>
      <w:sz w:val="18"/>
      <w:szCs w:val="18"/>
    </w:rPr>
  </w:style>
  <w:style w:type="paragraph" w:styleId="paragraph" w:customStyle="1">
    <w:name w:val="paragraph"/>
    <w:basedOn w:val="Normal"/>
    <w:rsid w:val="005417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4176C"/>
  </w:style>
  <w:style w:type="character" w:styleId="eop" w:customStyle="1">
    <w:name w:val="eop"/>
    <w:basedOn w:val="DefaultParagraphFont"/>
    <w:rsid w:val="0054176C"/>
  </w:style>
  <w:style w:type="paragraph" w:styleId="ListParagraph">
    <w:name w:val="List Paragraph"/>
    <w:basedOn w:val="Normal"/>
    <w:uiPriority w:val="34"/>
    <w:qFormat/>
    <w:rsid w:val="0054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4a0c8-7a66-42c3-93ea-9825719322fa" xsi:nil="true"/>
    <lcf76f155ced4ddcb4097134ff3c332f xmlns="0327571b-b1b2-4f89-b69a-784a9a7ba970">
      <Terms xmlns="http://schemas.microsoft.com/office/infopath/2007/PartnerControls"/>
    </lcf76f155ced4ddcb4097134ff3c332f>
    <Lead xmlns="0327571b-b1b2-4f89-b69a-784a9a7ba970" xsi:nil="true"/>
    <Order0 xmlns="0327571b-b1b2-4f89-b69a-784a9a7ba9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0ECE937C9F449AC8F55FC0278C144" ma:contentTypeVersion="21" ma:contentTypeDescription="Create a new document." ma:contentTypeScope="" ma:versionID="4b5c1a3aa00a4eb3064e7836e6488ee2">
  <xsd:schema xmlns:xsd="http://www.w3.org/2001/XMLSchema" xmlns:xs="http://www.w3.org/2001/XMLSchema" xmlns:p="http://schemas.microsoft.com/office/2006/metadata/properties" xmlns:ns2="0327571b-b1b2-4f89-b69a-784a9a7ba970" xmlns:ns3="db74a0c8-7a66-42c3-93ea-9825719322fa" targetNamespace="http://schemas.microsoft.com/office/2006/metadata/properties" ma:root="true" ma:fieldsID="0b7300364084896f0f3c0889d7b02424" ns2:_="" ns3:_="">
    <xsd:import namespace="0327571b-b1b2-4f89-b69a-784a9a7ba970"/>
    <xsd:import namespace="db74a0c8-7a66-42c3-93ea-98257193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ead" minOccurs="0"/>
                <xsd:element ref="ns2:MediaServiceLocation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571b-b1b2-4f89-b69a-784a9a7ba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ead" ma:index="22" nillable="true" ma:displayName="Lead" ma:format="Dropdown" ma:internalName="Lead">
      <xsd:simpleType>
        <xsd:union memberTypes="dms:Text">
          <xsd:simpleType>
            <xsd:restriction base="dms:Choice">
              <xsd:enumeration value="Freda"/>
              <xsd:enumeration value="Danielle"/>
              <xsd:enumeration value="Gemma"/>
              <xsd:enumeration value="Michael"/>
              <xsd:enumeration value="Maysaa"/>
              <xsd:enumeration value="Mel"/>
              <xsd:enumeration value="Hannah"/>
            </xsd:restriction>
          </xsd:simpleType>
        </xsd:un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Order0" ma:index="24" nillable="true" ma:displayName="Order" ma:internalName="Order0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a0c8-7a66-42c3-93ea-982571932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343868-7086-46fc-902e-6f76c5087225}" ma:internalName="TaxCatchAll" ma:showField="CatchAllData" ma:web="db74a0c8-7a66-42c3-93ea-982571932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287C0-6D8F-4D46-B81A-95FB211A8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664FE-714F-4CD0-8DE3-2878D96DF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2F5C9-391A-4B8A-9D42-57F4135EE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F917F-8233-423D-8AFB-4CCB29994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Smith</dc:creator>
  <keywords/>
  <dc:description/>
  <lastModifiedBy>Earl1,A</lastModifiedBy>
  <revision>11</revision>
  <lastPrinted>2024-02-29T14:45:00.0000000Z</lastPrinted>
  <dcterms:created xsi:type="dcterms:W3CDTF">2024-02-29T14:45:00.0000000Z</dcterms:created>
  <dcterms:modified xsi:type="dcterms:W3CDTF">2026-05-01T12:42:04.3522631Z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0x010100CA40ECE937C9F449AC8F55FC0278C144</vt:lpwstr>
  </property>
  <property fmtid="{D5CDD505-2E9C-101B-9397-08002B2CF9AE}" pid="3" name="MediaServiceImageTags">
    <vt:lpwstr/>
  </property>
</Properties>
</file>