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74E3C" w14:textId="77777777" w:rsidR="008B0E33" w:rsidRDefault="007B187F" w:rsidP="008B0E33">
      <w:pPr>
        <w:jc w:val="left"/>
        <w:rPr>
          <w:rFonts w:ascii="Arial" w:hAnsi="Arial" w:cs="Arial"/>
          <w:color w:val="7030A0"/>
          <w:sz w:val="52"/>
          <w:szCs w:val="44"/>
        </w:rPr>
      </w:pPr>
      <w:r w:rsidRPr="007B187F">
        <w:rPr>
          <w:rFonts w:ascii="Arial" w:hAnsi="Arial" w:cs="Arial"/>
          <w:color w:val="7030A0"/>
          <w:sz w:val="52"/>
          <w:szCs w:val="44"/>
        </w:rPr>
        <w:t>LSESU Overview of Complaints Procedure</w:t>
      </w:r>
    </w:p>
    <w:p w14:paraId="7E31094B" w14:textId="77777777" w:rsidR="007B187F" w:rsidRPr="007B187F" w:rsidRDefault="007B187F" w:rsidP="008B0E33">
      <w:pPr>
        <w:jc w:val="left"/>
        <w:rPr>
          <w:rFonts w:ascii="Arial" w:hAnsi="Arial" w:cs="Arial"/>
          <w:color w:val="7030A0"/>
          <w:sz w:val="52"/>
          <w:szCs w:val="44"/>
        </w:rPr>
      </w:pPr>
    </w:p>
    <w:p w14:paraId="3A3E769C" w14:textId="77777777" w:rsidR="00C364E4" w:rsidRPr="007B187F" w:rsidRDefault="007B187F" w:rsidP="008B0E33">
      <w:pPr>
        <w:jc w:val="left"/>
        <w:rPr>
          <w:rFonts w:ascii="Arial" w:hAnsi="Arial" w:cs="Arial"/>
          <w:b/>
          <w:sz w:val="20"/>
          <w:szCs w:val="20"/>
        </w:rPr>
        <w:sectPr w:rsidR="00C364E4" w:rsidRPr="007B187F" w:rsidSect="008F77D6">
          <w:footerReference w:type="default" r:id="rId7"/>
          <w:pgSz w:w="11906" w:h="16838"/>
          <w:pgMar w:top="1440" w:right="1080" w:bottom="1440" w:left="1080" w:header="851" w:footer="992" w:gutter="0"/>
          <w:cols w:space="425"/>
          <w:docGrid w:type="lines" w:linePitch="312"/>
        </w:sectPr>
      </w:pPr>
      <w:r w:rsidRPr="007B187F">
        <w:rPr>
          <w:rFonts w:ascii="Arial" w:hAnsi="Arial" w:cs="Arial"/>
          <w:b/>
          <w:sz w:val="20"/>
          <w:szCs w:val="20"/>
        </w:rPr>
        <w:t>Introduction</w:t>
      </w:r>
    </w:p>
    <w:p w14:paraId="09591BF6" w14:textId="77777777" w:rsidR="007B187F" w:rsidRDefault="007B187F" w:rsidP="007B187F">
      <w:pPr>
        <w:contextualSpacing/>
        <w:jc w:val="left"/>
        <w:rPr>
          <w:rFonts w:ascii="Arial" w:hAnsi="Arial" w:cs="Arial"/>
          <w:sz w:val="20"/>
          <w:szCs w:val="20"/>
        </w:rPr>
      </w:pPr>
      <w:r w:rsidRPr="007B187F">
        <w:rPr>
          <w:rFonts w:ascii="Arial" w:hAnsi="Arial" w:cs="Arial"/>
          <w:sz w:val="20"/>
          <w:szCs w:val="20"/>
        </w:rPr>
        <w:t>We want students to have a positi</w:t>
      </w:r>
      <w:r>
        <w:rPr>
          <w:rFonts w:ascii="Arial" w:hAnsi="Arial" w:cs="Arial"/>
          <w:sz w:val="20"/>
          <w:szCs w:val="20"/>
        </w:rPr>
        <w:t>ve relationship with each other</w:t>
      </w:r>
      <w:r w:rsidRPr="007B187F">
        <w:rPr>
          <w:rFonts w:ascii="Arial" w:hAnsi="Arial" w:cs="Arial"/>
          <w:sz w:val="20"/>
          <w:szCs w:val="20"/>
        </w:rPr>
        <w:t xml:space="preserve"> and</w:t>
      </w:r>
      <w:r>
        <w:rPr>
          <w:rFonts w:ascii="Arial" w:hAnsi="Arial" w:cs="Arial"/>
          <w:sz w:val="20"/>
          <w:szCs w:val="20"/>
        </w:rPr>
        <w:t>,</w:t>
      </w:r>
      <w:r w:rsidRPr="007B187F">
        <w:rPr>
          <w:rFonts w:ascii="Arial" w:hAnsi="Arial" w:cs="Arial"/>
          <w:sz w:val="20"/>
          <w:szCs w:val="20"/>
        </w:rPr>
        <w:t xml:space="preserve"> despite having political disagreements, make sure there is a strong sense of respect and solidarity within the student body. However, sometimes students will want to complain about someone or something in the Union. This guidance will help you work out </w:t>
      </w:r>
      <w:r>
        <w:rPr>
          <w:rFonts w:ascii="Arial" w:hAnsi="Arial" w:cs="Arial"/>
          <w:sz w:val="20"/>
          <w:szCs w:val="20"/>
        </w:rPr>
        <w:t>whom</w:t>
      </w:r>
      <w:r w:rsidRPr="007B187F">
        <w:rPr>
          <w:rFonts w:ascii="Arial" w:hAnsi="Arial" w:cs="Arial"/>
          <w:sz w:val="20"/>
          <w:szCs w:val="20"/>
        </w:rPr>
        <w:t xml:space="preserve"> you should complain to, and what you can do to speed up the resolution.</w:t>
      </w:r>
    </w:p>
    <w:p w14:paraId="3A926550" w14:textId="77777777" w:rsidR="007B187F" w:rsidRDefault="007B187F" w:rsidP="007B187F">
      <w:pPr>
        <w:contextualSpacing/>
        <w:jc w:val="left"/>
        <w:rPr>
          <w:rFonts w:ascii="Arial" w:hAnsi="Arial" w:cs="Arial"/>
          <w:sz w:val="20"/>
          <w:szCs w:val="20"/>
        </w:rPr>
      </w:pPr>
    </w:p>
    <w:p w14:paraId="1D4589B4" w14:textId="77777777" w:rsidR="007B187F" w:rsidRDefault="007B187F" w:rsidP="007B187F">
      <w:pPr>
        <w:contextualSpacing/>
        <w:jc w:val="left"/>
        <w:rPr>
          <w:rFonts w:ascii="Arial" w:hAnsi="Arial" w:cs="Arial"/>
          <w:sz w:val="20"/>
          <w:szCs w:val="20"/>
        </w:rPr>
      </w:pPr>
      <w:r w:rsidRPr="007B187F">
        <w:rPr>
          <w:rFonts w:ascii="Arial" w:hAnsi="Arial" w:cs="Arial"/>
          <w:sz w:val="20"/>
          <w:szCs w:val="20"/>
        </w:rPr>
        <w:t>With any complaint, we aim to:</w:t>
      </w:r>
    </w:p>
    <w:p w14:paraId="0FC0777D" w14:textId="77777777" w:rsidR="007B187F" w:rsidRPr="007B187F" w:rsidRDefault="007B187F" w:rsidP="007B187F">
      <w:pPr>
        <w:pStyle w:val="ListParagraph"/>
        <w:numPr>
          <w:ilvl w:val="0"/>
          <w:numId w:val="4"/>
        </w:numPr>
        <w:rPr>
          <w:rFonts w:ascii="Arial" w:hAnsi="Arial" w:cs="Arial"/>
          <w:sz w:val="20"/>
          <w:szCs w:val="20"/>
        </w:rPr>
      </w:pPr>
      <w:r w:rsidRPr="007B187F">
        <w:rPr>
          <w:rFonts w:ascii="Arial" w:hAnsi="Arial" w:cs="Arial"/>
          <w:sz w:val="20"/>
          <w:szCs w:val="20"/>
        </w:rPr>
        <w:t>Resolve the complaint as fairly and as swiftly as possible.</w:t>
      </w:r>
    </w:p>
    <w:p w14:paraId="65B4B99E" w14:textId="77777777" w:rsidR="007B187F" w:rsidRPr="007B187F" w:rsidRDefault="007B187F" w:rsidP="007B187F">
      <w:pPr>
        <w:pStyle w:val="ListParagraph"/>
        <w:numPr>
          <w:ilvl w:val="0"/>
          <w:numId w:val="4"/>
        </w:numPr>
        <w:rPr>
          <w:rFonts w:ascii="Arial" w:hAnsi="Arial" w:cs="Arial"/>
          <w:sz w:val="20"/>
          <w:szCs w:val="20"/>
        </w:rPr>
      </w:pPr>
      <w:r w:rsidRPr="007B187F">
        <w:rPr>
          <w:rFonts w:ascii="Arial" w:hAnsi="Arial" w:cs="Arial"/>
          <w:sz w:val="20"/>
          <w:szCs w:val="20"/>
        </w:rPr>
        <w:t>Deal with the complaint in confidence.</w:t>
      </w:r>
    </w:p>
    <w:p w14:paraId="6141DFFA" w14:textId="77777777" w:rsidR="007B187F" w:rsidRPr="007B187F" w:rsidRDefault="007B187F" w:rsidP="007B187F">
      <w:pPr>
        <w:pStyle w:val="ListParagraph"/>
        <w:numPr>
          <w:ilvl w:val="0"/>
          <w:numId w:val="4"/>
        </w:numPr>
        <w:rPr>
          <w:rFonts w:ascii="Arial" w:hAnsi="Arial" w:cs="Arial"/>
          <w:sz w:val="20"/>
          <w:szCs w:val="20"/>
        </w:rPr>
      </w:pPr>
      <w:r w:rsidRPr="007B187F">
        <w:rPr>
          <w:rFonts w:ascii="Arial" w:hAnsi="Arial" w:cs="Arial"/>
          <w:sz w:val="20"/>
          <w:szCs w:val="20"/>
        </w:rPr>
        <w:t>Keep you updated on what is happening with the complaint.</w:t>
      </w:r>
    </w:p>
    <w:p w14:paraId="373A6425" w14:textId="77777777" w:rsidR="007B187F" w:rsidRPr="007B187F" w:rsidRDefault="007B187F" w:rsidP="007B187F">
      <w:pPr>
        <w:pStyle w:val="ListParagraph"/>
        <w:ind w:left="0"/>
        <w:rPr>
          <w:rFonts w:ascii="Arial" w:hAnsi="Arial" w:cs="Arial"/>
          <w:b/>
          <w:sz w:val="20"/>
          <w:szCs w:val="20"/>
        </w:rPr>
        <w:sectPr w:rsidR="007B187F" w:rsidRPr="007B187F" w:rsidSect="007B187F">
          <w:footerReference w:type="default" r:id="rId8"/>
          <w:type w:val="continuous"/>
          <w:pgSz w:w="11906" w:h="16838"/>
          <w:pgMar w:top="1440" w:right="1080" w:bottom="1440" w:left="1080" w:header="851" w:footer="992" w:gutter="0"/>
          <w:cols w:space="425"/>
          <w:docGrid w:type="lines" w:linePitch="312"/>
        </w:sectPr>
      </w:pPr>
      <w:r w:rsidRPr="007B187F">
        <w:rPr>
          <w:rFonts w:ascii="Arial" w:hAnsi="Arial" w:cs="Arial"/>
          <w:b/>
          <w:sz w:val="20"/>
          <w:szCs w:val="20"/>
        </w:rPr>
        <w:t>Who to contact regarding your complaint – quick guide</w:t>
      </w:r>
    </w:p>
    <w:p w14:paraId="5620AF9D" w14:textId="77777777" w:rsidR="007B187F" w:rsidRPr="007B187F" w:rsidRDefault="007B187F" w:rsidP="007B187F">
      <w:pPr>
        <w:jc w:val="left"/>
        <w:rPr>
          <w:rFonts w:ascii="Arial" w:hAnsi="Arial" w:cs="Arial"/>
        </w:rPr>
      </w:pPr>
    </w:p>
    <w:tbl>
      <w:tblPr>
        <w:tblW w:w="8028" w:type="dxa"/>
        <w:tblLook w:val="00A0" w:firstRow="1" w:lastRow="0" w:firstColumn="1" w:lastColumn="0" w:noHBand="0" w:noVBand="0"/>
      </w:tblPr>
      <w:tblGrid>
        <w:gridCol w:w="2628"/>
        <w:gridCol w:w="1591"/>
        <w:gridCol w:w="3809"/>
      </w:tblGrid>
      <w:tr w:rsidR="007B187F" w:rsidRPr="007B187F" w14:paraId="518B03E1" w14:textId="77777777" w:rsidTr="00E021A2">
        <w:tc>
          <w:tcPr>
            <w:tcW w:w="2628" w:type="dxa"/>
            <w:tcBorders>
              <w:top w:val="single" w:sz="4" w:space="0" w:color="auto"/>
              <w:left w:val="single" w:sz="4" w:space="0" w:color="auto"/>
              <w:bottom w:val="single" w:sz="4" w:space="0" w:color="C0C0C0"/>
            </w:tcBorders>
            <w:shd w:val="clear" w:color="auto" w:fill="E6E6E6"/>
          </w:tcPr>
          <w:p w14:paraId="3EFE0183" w14:textId="77777777" w:rsidR="007B187F" w:rsidRPr="007B187F" w:rsidRDefault="007B187F" w:rsidP="007B187F">
            <w:pPr>
              <w:jc w:val="left"/>
              <w:rPr>
                <w:rFonts w:ascii="Arial" w:hAnsi="Arial" w:cs="Arial"/>
              </w:rPr>
            </w:pPr>
            <w:r w:rsidRPr="007B187F">
              <w:rPr>
                <w:rFonts w:ascii="Arial" w:hAnsi="Arial" w:cs="Arial"/>
              </w:rPr>
              <w:t>Who is the complaint about?</w:t>
            </w:r>
          </w:p>
        </w:tc>
        <w:tc>
          <w:tcPr>
            <w:tcW w:w="1591" w:type="dxa"/>
            <w:tcBorders>
              <w:top w:val="single" w:sz="4" w:space="0" w:color="auto"/>
              <w:bottom w:val="single" w:sz="4" w:space="0" w:color="C0C0C0"/>
            </w:tcBorders>
            <w:shd w:val="clear" w:color="auto" w:fill="E6E6E6"/>
          </w:tcPr>
          <w:p w14:paraId="318CD283" w14:textId="77777777" w:rsidR="007B187F" w:rsidRPr="007B187F" w:rsidRDefault="007B187F" w:rsidP="007B187F">
            <w:pPr>
              <w:jc w:val="left"/>
              <w:rPr>
                <w:rFonts w:ascii="Arial" w:hAnsi="Arial" w:cs="Arial"/>
                <w:noProof/>
              </w:rPr>
            </w:pPr>
          </w:p>
        </w:tc>
        <w:tc>
          <w:tcPr>
            <w:tcW w:w="3809" w:type="dxa"/>
            <w:tcBorders>
              <w:top w:val="single" w:sz="4" w:space="0" w:color="auto"/>
              <w:bottom w:val="single" w:sz="4" w:space="0" w:color="C0C0C0"/>
              <w:right w:val="single" w:sz="4" w:space="0" w:color="auto"/>
            </w:tcBorders>
            <w:shd w:val="clear" w:color="auto" w:fill="E6E6E6"/>
          </w:tcPr>
          <w:p w14:paraId="0274AFDB" w14:textId="77777777" w:rsidR="007B187F" w:rsidRPr="007B187F" w:rsidRDefault="007B187F" w:rsidP="007B187F">
            <w:pPr>
              <w:jc w:val="left"/>
              <w:rPr>
                <w:rFonts w:ascii="Arial" w:hAnsi="Arial" w:cs="Arial"/>
              </w:rPr>
            </w:pPr>
            <w:r w:rsidRPr="007B187F">
              <w:rPr>
                <w:rFonts w:ascii="Arial" w:hAnsi="Arial" w:cs="Arial"/>
              </w:rPr>
              <w:t>Who you should contact</w:t>
            </w:r>
          </w:p>
        </w:tc>
      </w:tr>
      <w:tr w:rsidR="007B187F" w:rsidRPr="007B187F" w14:paraId="6CB10DDB" w14:textId="77777777" w:rsidTr="00E021A2">
        <w:tc>
          <w:tcPr>
            <w:tcW w:w="2628" w:type="dxa"/>
            <w:tcBorders>
              <w:top w:val="single" w:sz="4" w:space="0" w:color="C0C0C0"/>
              <w:left w:val="single" w:sz="4" w:space="0" w:color="C0C0C0"/>
              <w:bottom w:val="single" w:sz="4" w:space="0" w:color="C0C0C0"/>
            </w:tcBorders>
            <w:vAlign w:val="center"/>
          </w:tcPr>
          <w:p w14:paraId="5D20A5BB" w14:textId="77777777" w:rsidR="007B187F" w:rsidRPr="007B187F" w:rsidRDefault="007B187F" w:rsidP="007B187F">
            <w:pPr>
              <w:jc w:val="left"/>
              <w:rPr>
                <w:rFonts w:ascii="Arial" w:hAnsi="Arial" w:cs="Arial"/>
              </w:rPr>
            </w:pPr>
            <w:r w:rsidRPr="007B187F">
              <w:rPr>
                <w:rFonts w:ascii="Arial" w:hAnsi="Arial" w:cs="Arial"/>
              </w:rPr>
              <w:t>Sabbatical Officer</w:t>
            </w:r>
          </w:p>
        </w:tc>
        <w:tc>
          <w:tcPr>
            <w:tcW w:w="1591" w:type="dxa"/>
            <w:tcBorders>
              <w:top w:val="single" w:sz="4" w:space="0" w:color="C0C0C0"/>
              <w:bottom w:val="single" w:sz="4" w:space="0" w:color="C0C0C0"/>
            </w:tcBorders>
          </w:tcPr>
          <w:p w14:paraId="4882E35B" w14:textId="77777777" w:rsidR="007B187F" w:rsidRPr="007B187F" w:rsidRDefault="007B187F" w:rsidP="007B187F">
            <w:pPr>
              <w:jc w:val="left"/>
              <w:rPr>
                <w:rFonts w:ascii="Arial" w:hAnsi="Arial" w:cs="Arial"/>
              </w:rPr>
            </w:pPr>
            <w:r w:rsidRPr="007B187F">
              <w:rPr>
                <w:rFonts w:ascii="Arial" w:hAnsi="Arial" w:cs="Arial"/>
                <w:noProof/>
                <w:lang w:eastAsia="en-US"/>
              </w:rPr>
              <mc:AlternateContent>
                <mc:Choice Requires="wps">
                  <w:drawing>
                    <wp:anchor distT="0" distB="0" distL="114300" distR="114300" simplePos="0" relativeHeight="251659264" behindDoc="0" locked="0" layoutInCell="1" allowOverlap="1" wp14:anchorId="4BBCA507" wp14:editId="1F13E1F3">
                      <wp:simplePos x="0" y="0"/>
                      <wp:positionH relativeFrom="column">
                        <wp:posOffset>114300</wp:posOffset>
                      </wp:positionH>
                      <wp:positionV relativeFrom="paragraph">
                        <wp:posOffset>190500</wp:posOffset>
                      </wp:positionV>
                      <wp:extent cx="731520" cy="0"/>
                      <wp:effectExtent l="9525" t="57150" r="20955" b="571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8A9B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66.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yHKAIAAEo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">
                      <v:stroke endarrow="block"/>
                    </v:line>
                  </w:pict>
                </mc:Fallback>
              </mc:AlternateContent>
            </w:r>
          </w:p>
        </w:tc>
        <w:tc>
          <w:tcPr>
            <w:tcW w:w="3809" w:type="dxa"/>
            <w:tcBorders>
              <w:top w:val="single" w:sz="4" w:space="0" w:color="C0C0C0"/>
              <w:bottom w:val="single" w:sz="4" w:space="0" w:color="C0C0C0"/>
              <w:right w:val="single" w:sz="4" w:space="0" w:color="C0C0C0"/>
            </w:tcBorders>
            <w:vAlign w:val="center"/>
          </w:tcPr>
          <w:p w14:paraId="6058ED87" w14:textId="77777777" w:rsidR="007B187F" w:rsidRPr="007B187F" w:rsidRDefault="007B187F" w:rsidP="007B187F">
            <w:pPr>
              <w:jc w:val="left"/>
              <w:rPr>
                <w:rFonts w:ascii="Arial" w:hAnsi="Arial" w:cs="Arial"/>
              </w:rPr>
            </w:pPr>
            <w:r w:rsidRPr="007B187F">
              <w:rPr>
                <w:rFonts w:ascii="Arial" w:hAnsi="Arial" w:cs="Arial"/>
              </w:rPr>
              <w:t>General Secretary</w:t>
            </w:r>
          </w:p>
          <w:p w14:paraId="4E9D3B38" w14:textId="77777777" w:rsidR="007B187F" w:rsidRPr="007B187F" w:rsidRDefault="00CF1756" w:rsidP="007B187F">
            <w:pPr>
              <w:jc w:val="left"/>
              <w:rPr>
                <w:rFonts w:ascii="Arial" w:hAnsi="Arial" w:cs="Arial"/>
              </w:rPr>
            </w:pPr>
            <w:hyperlink r:id="rId9" w:history="1">
              <w:r w:rsidR="007B187F" w:rsidRPr="007B187F">
                <w:rPr>
                  <w:rStyle w:val="Hyperlink"/>
                  <w:rFonts w:ascii="Arial" w:hAnsi="Arial" w:cs="Arial"/>
                </w:rPr>
                <w:t>su.generalsecretary@lse.ac.uk</w:t>
              </w:r>
            </w:hyperlink>
          </w:p>
          <w:p w14:paraId="00F5B1C2" w14:textId="77777777" w:rsidR="007B187F" w:rsidRPr="007B187F" w:rsidRDefault="007B187F" w:rsidP="007B187F">
            <w:pPr>
              <w:jc w:val="left"/>
              <w:rPr>
                <w:rFonts w:ascii="Arial" w:hAnsi="Arial" w:cs="Arial"/>
              </w:rPr>
            </w:pPr>
          </w:p>
        </w:tc>
      </w:tr>
      <w:tr w:rsidR="007B187F" w:rsidRPr="007B187F" w14:paraId="3C898644" w14:textId="77777777" w:rsidTr="00E021A2">
        <w:tc>
          <w:tcPr>
            <w:tcW w:w="2628" w:type="dxa"/>
            <w:tcBorders>
              <w:top w:val="single" w:sz="4" w:space="0" w:color="C0C0C0"/>
              <w:left w:val="single" w:sz="4" w:space="0" w:color="C0C0C0"/>
              <w:bottom w:val="single" w:sz="4" w:space="0" w:color="C0C0C0"/>
            </w:tcBorders>
            <w:vAlign w:val="center"/>
          </w:tcPr>
          <w:p w14:paraId="5F6D751B" w14:textId="77777777" w:rsidR="007B187F" w:rsidRPr="007B187F" w:rsidRDefault="007B187F" w:rsidP="007B187F">
            <w:pPr>
              <w:jc w:val="left"/>
              <w:rPr>
                <w:rFonts w:ascii="Arial" w:hAnsi="Arial" w:cs="Arial"/>
              </w:rPr>
            </w:pPr>
            <w:r>
              <w:rPr>
                <w:rFonts w:ascii="Arial" w:hAnsi="Arial" w:cs="Arial"/>
              </w:rPr>
              <w:t>Part-t</w:t>
            </w:r>
            <w:r w:rsidRPr="007B187F">
              <w:rPr>
                <w:rFonts w:ascii="Arial" w:hAnsi="Arial" w:cs="Arial"/>
              </w:rPr>
              <w:t>ime Officer</w:t>
            </w:r>
          </w:p>
        </w:tc>
        <w:tc>
          <w:tcPr>
            <w:tcW w:w="1591" w:type="dxa"/>
            <w:tcBorders>
              <w:top w:val="single" w:sz="4" w:space="0" w:color="C0C0C0"/>
              <w:bottom w:val="single" w:sz="4" w:space="0" w:color="C0C0C0"/>
            </w:tcBorders>
          </w:tcPr>
          <w:p w14:paraId="05327D6E" w14:textId="77777777" w:rsidR="007B187F" w:rsidRPr="007B187F" w:rsidRDefault="007B187F" w:rsidP="007B187F">
            <w:pPr>
              <w:jc w:val="left"/>
              <w:rPr>
                <w:rFonts w:ascii="Arial" w:hAnsi="Arial" w:cs="Arial"/>
              </w:rPr>
            </w:pPr>
            <w:r w:rsidRPr="007B187F">
              <w:rPr>
                <w:rFonts w:ascii="Arial" w:hAnsi="Arial" w:cs="Arial"/>
                <w:noProof/>
                <w:lang w:eastAsia="en-US"/>
              </w:rPr>
              <mc:AlternateContent>
                <mc:Choice Requires="wps">
                  <w:drawing>
                    <wp:anchor distT="0" distB="0" distL="114300" distR="114300" simplePos="0" relativeHeight="251660288" behindDoc="0" locked="0" layoutInCell="1" allowOverlap="1" wp14:anchorId="58CFEA0A" wp14:editId="3B525567">
                      <wp:simplePos x="0" y="0"/>
                      <wp:positionH relativeFrom="column">
                        <wp:posOffset>114300</wp:posOffset>
                      </wp:positionH>
                      <wp:positionV relativeFrom="paragraph">
                        <wp:posOffset>198755</wp:posOffset>
                      </wp:positionV>
                      <wp:extent cx="731520" cy="0"/>
                      <wp:effectExtent l="9525" t="55880" r="20955" b="5842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52305"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65pt" to="66.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eoKAIAAEo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">
                      <v:stroke endarrow="block"/>
                    </v:line>
                  </w:pict>
                </mc:Fallback>
              </mc:AlternateContent>
            </w:r>
          </w:p>
        </w:tc>
        <w:tc>
          <w:tcPr>
            <w:tcW w:w="3809" w:type="dxa"/>
            <w:tcBorders>
              <w:top w:val="single" w:sz="4" w:space="0" w:color="C0C0C0"/>
              <w:bottom w:val="single" w:sz="4" w:space="0" w:color="C0C0C0"/>
              <w:right w:val="single" w:sz="4" w:space="0" w:color="C0C0C0"/>
            </w:tcBorders>
            <w:vAlign w:val="center"/>
          </w:tcPr>
          <w:p w14:paraId="7D0298A8" w14:textId="77777777" w:rsidR="007B187F" w:rsidRPr="007B187F" w:rsidRDefault="007B187F" w:rsidP="007B187F">
            <w:pPr>
              <w:jc w:val="left"/>
              <w:rPr>
                <w:rFonts w:ascii="Arial" w:hAnsi="Arial" w:cs="Arial"/>
              </w:rPr>
            </w:pPr>
            <w:r w:rsidRPr="007B187F">
              <w:rPr>
                <w:rFonts w:ascii="Arial" w:hAnsi="Arial" w:cs="Arial"/>
              </w:rPr>
              <w:t>Community and Welfare Officer</w:t>
            </w:r>
          </w:p>
          <w:p w14:paraId="67A771F8" w14:textId="77777777" w:rsidR="007B187F" w:rsidRPr="007B187F" w:rsidRDefault="00CF1756" w:rsidP="007B187F">
            <w:pPr>
              <w:jc w:val="left"/>
              <w:rPr>
                <w:rFonts w:ascii="Arial" w:hAnsi="Arial" w:cs="Arial"/>
              </w:rPr>
            </w:pPr>
            <w:hyperlink r:id="rId10" w:history="1">
              <w:r w:rsidR="007B187F" w:rsidRPr="007B187F">
                <w:rPr>
                  <w:rStyle w:val="Hyperlink"/>
                  <w:rFonts w:ascii="Arial" w:hAnsi="Arial" w:cs="Arial"/>
                </w:rPr>
                <w:t>su.communitywelfare@lse.ac.uk</w:t>
              </w:r>
            </w:hyperlink>
            <w:r w:rsidR="007B187F" w:rsidRPr="007B187F">
              <w:rPr>
                <w:rFonts w:ascii="Arial" w:hAnsi="Arial" w:cs="Arial"/>
              </w:rPr>
              <w:t xml:space="preserve"> </w:t>
            </w:r>
          </w:p>
          <w:p w14:paraId="1DCC2A90" w14:textId="77777777" w:rsidR="007B187F" w:rsidRPr="007B187F" w:rsidRDefault="007B187F" w:rsidP="007B187F">
            <w:pPr>
              <w:jc w:val="left"/>
              <w:rPr>
                <w:rFonts w:ascii="Arial" w:hAnsi="Arial" w:cs="Arial"/>
              </w:rPr>
            </w:pPr>
          </w:p>
        </w:tc>
      </w:tr>
      <w:tr w:rsidR="007B187F" w:rsidRPr="007B187F" w14:paraId="08C95226" w14:textId="77777777" w:rsidTr="00E021A2">
        <w:tc>
          <w:tcPr>
            <w:tcW w:w="2628" w:type="dxa"/>
            <w:tcBorders>
              <w:top w:val="single" w:sz="4" w:space="0" w:color="C0C0C0"/>
              <w:left w:val="single" w:sz="4" w:space="0" w:color="C0C0C0"/>
              <w:bottom w:val="single" w:sz="4" w:space="0" w:color="C0C0C0"/>
            </w:tcBorders>
            <w:vAlign w:val="center"/>
          </w:tcPr>
          <w:p w14:paraId="02F0C223" w14:textId="77777777" w:rsidR="007B187F" w:rsidRPr="007B187F" w:rsidRDefault="007B187F" w:rsidP="007B187F">
            <w:pPr>
              <w:jc w:val="left"/>
              <w:rPr>
                <w:rFonts w:ascii="Arial" w:hAnsi="Arial" w:cs="Arial"/>
              </w:rPr>
            </w:pPr>
            <w:r w:rsidRPr="007B187F">
              <w:rPr>
                <w:rFonts w:ascii="Arial" w:hAnsi="Arial" w:cs="Arial"/>
              </w:rPr>
              <w:t>Member of Union staff</w:t>
            </w:r>
          </w:p>
        </w:tc>
        <w:tc>
          <w:tcPr>
            <w:tcW w:w="1591" w:type="dxa"/>
            <w:tcBorders>
              <w:top w:val="single" w:sz="4" w:space="0" w:color="C0C0C0"/>
              <w:bottom w:val="single" w:sz="4" w:space="0" w:color="C0C0C0"/>
            </w:tcBorders>
          </w:tcPr>
          <w:p w14:paraId="69546D9D" w14:textId="77777777" w:rsidR="007B187F" w:rsidRPr="007B187F" w:rsidRDefault="007B187F" w:rsidP="007B187F">
            <w:pPr>
              <w:jc w:val="left"/>
              <w:rPr>
                <w:rFonts w:ascii="Arial" w:hAnsi="Arial" w:cs="Arial"/>
              </w:rPr>
            </w:pPr>
            <w:r w:rsidRPr="007B187F">
              <w:rPr>
                <w:rFonts w:ascii="Arial" w:hAnsi="Arial" w:cs="Arial"/>
                <w:noProof/>
                <w:lang w:eastAsia="en-US"/>
              </w:rPr>
              <mc:AlternateContent>
                <mc:Choice Requires="wps">
                  <w:drawing>
                    <wp:anchor distT="0" distB="0" distL="114300" distR="114300" simplePos="0" relativeHeight="251661312" behindDoc="0" locked="0" layoutInCell="1" allowOverlap="1" wp14:anchorId="60A32D1A" wp14:editId="6F0632BB">
                      <wp:simplePos x="0" y="0"/>
                      <wp:positionH relativeFrom="column">
                        <wp:posOffset>114300</wp:posOffset>
                      </wp:positionH>
                      <wp:positionV relativeFrom="paragraph">
                        <wp:posOffset>206375</wp:posOffset>
                      </wp:positionV>
                      <wp:extent cx="731520" cy="0"/>
                      <wp:effectExtent l="9525" t="53975" r="20955" b="6032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95476"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25pt" to="66.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MQKAIAAEo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">
                      <v:stroke endarrow="block"/>
                    </v:line>
                  </w:pict>
                </mc:Fallback>
              </mc:AlternateContent>
            </w:r>
          </w:p>
        </w:tc>
        <w:tc>
          <w:tcPr>
            <w:tcW w:w="3809" w:type="dxa"/>
            <w:tcBorders>
              <w:top w:val="single" w:sz="4" w:space="0" w:color="C0C0C0"/>
              <w:bottom w:val="single" w:sz="4" w:space="0" w:color="C0C0C0"/>
              <w:right w:val="single" w:sz="4" w:space="0" w:color="C0C0C0"/>
            </w:tcBorders>
            <w:vAlign w:val="center"/>
          </w:tcPr>
          <w:p w14:paraId="66FE0304" w14:textId="77777777" w:rsidR="007B187F" w:rsidRPr="007B187F" w:rsidRDefault="007B187F" w:rsidP="007B187F">
            <w:pPr>
              <w:jc w:val="left"/>
              <w:rPr>
                <w:rFonts w:ascii="Arial" w:hAnsi="Arial" w:cs="Arial"/>
              </w:rPr>
            </w:pPr>
            <w:r w:rsidRPr="007B187F">
              <w:rPr>
                <w:rFonts w:ascii="Arial" w:hAnsi="Arial" w:cs="Arial"/>
              </w:rPr>
              <w:t xml:space="preserve">Chief Executive </w:t>
            </w:r>
          </w:p>
          <w:p w14:paraId="39C69F46" w14:textId="46D8600D" w:rsidR="007B187F" w:rsidRPr="004E751D" w:rsidRDefault="00CF1756" w:rsidP="007B187F">
            <w:pPr>
              <w:jc w:val="left"/>
              <w:rPr>
                <w:sz w:val="22"/>
              </w:rPr>
            </w:pPr>
            <w:hyperlink r:id="rId11" w:history="1">
              <w:r w:rsidRPr="00D5455F">
                <w:rPr>
                  <w:rStyle w:val="Hyperlink"/>
                  <w:rFonts w:cstheme="minorBidi"/>
                  <w:sz w:val="22"/>
                </w:rPr>
                <w:t>j.hann@lse.ac.uk</w:t>
              </w:r>
            </w:hyperlink>
            <w:r>
              <w:rPr>
                <w:sz w:val="22"/>
              </w:rPr>
              <w:t xml:space="preserve"> </w:t>
            </w:r>
          </w:p>
          <w:p w14:paraId="13D90CB6" w14:textId="77777777" w:rsidR="004E751D" w:rsidRPr="007B187F" w:rsidRDefault="004E751D" w:rsidP="007B187F">
            <w:pPr>
              <w:jc w:val="left"/>
              <w:rPr>
                <w:rFonts w:ascii="Arial" w:hAnsi="Arial" w:cs="Arial"/>
              </w:rPr>
            </w:pPr>
          </w:p>
        </w:tc>
      </w:tr>
      <w:tr w:rsidR="007B187F" w:rsidRPr="007B187F" w14:paraId="17455CFD" w14:textId="77777777" w:rsidTr="00E021A2">
        <w:tc>
          <w:tcPr>
            <w:tcW w:w="2628" w:type="dxa"/>
            <w:tcBorders>
              <w:top w:val="single" w:sz="4" w:space="0" w:color="C0C0C0"/>
              <w:left w:val="single" w:sz="4" w:space="0" w:color="C0C0C0"/>
              <w:bottom w:val="single" w:sz="4" w:space="0" w:color="C0C0C0"/>
            </w:tcBorders>
            <w:vAlign w:val="center"/>
          </w:tcPr>
          <w:p w14:paraId="2E613FD7" w14:textId="77777777" w:rsidR="007B187F" w:rsidRPr="007B187F" w:rsidRDefault="007B187F" w:rsidP="007B187F">
            <w:pPr>
              <w:jc w:val="left"/>
              <w:rPr>
                <w:rFonts w:ascii="Arial" w:hAnsi="Arial" w:cs="Arial"/>
              </w:rPr>
            </w:pPr>
            <w:r w:rsidRPr="007B187F">
              <w:rPr>
                <w:rFonts w:ascii="Arial" w:hAnsi="Arial" w:cs="Arial"/>
              </w:rPr>
              <w:t>Student staff</w:t>
            </w:r>
          </w:p>
        </w:tc>
        <w:tc>
          <w:tcPr>
            <w:tcW w:w="1591" w:type="dxa"/>
            <w:tcBorders>
              <w:top w:val="single" w:sz="4" w:space="0" w:color="C0C0C0"/>
              <w:bottom w:val="single" w:sz="4" w:space="0" w:color="C0C0C0"/>
            </w:tcBorders>
          </w:tcPr>
          <w:p w14:paraId="63DAF23F" w14:textId="77777777" w:rsidR="007B187F" w:rsidRPr="007B187F" w:rsidRDefault="007B187F" w:rsidP="007B187F">
            <w:pPr>
              <w:jc w:val="left"/>
              <w:rPr>
                <w:rFonts w:ascii="Arial" w:hAnsi="Arial" w:cs="Arial"/>
              </w:rPr>
            </w:pPr>
            <w:r w:rsidRPr="007B187F">
              <w:rPr>
                <w:rFonts w:ascii="Arial" w:hAnsi="Arial" w:cs="Arial"/>
                <w:noProof/>
                <w:lang w:eastAsia="en-US"/>
              </w:rPr>
              <mc:AlternateContent>
                <mc:Choice Requires="wps">
                  <w:drawing>
                    <wp:anchor distT="0" distB="0" distL="114300" distR="114300" simplePos="0" relativeHeight="251662336" behindDoc="0" locked="0" layoutInCell="1" allowOverlap="1" wp14:anchorId="5BD52C8A" wp14:editId="1C1A86AC">
                      <wp:simplePos x="0" y="0"/>
                      <wp:positionH relativeFrom="column">
                        <wp:posOffset>114300</wp:posOffset>
                      </wp:positionH>
                      <wp:positionV relativeFrom="paragraph">
                        <wp:posOffset>214630</wp:posOffset>
                      </wp:positionV>
                      <wp:extent cx="731520" cy="0"/>
                      <wp:effectExtent l="9525" t="52705" r="20955" b="6159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72AD6"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66.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5g/KAIAAEo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">
                      <v:stroke endarrow="block"/>
                    </v:line>
                  </w:pict>
                </mc:Fallback>
              </mc:AlternateContent>
            </w:r>
          </w:p>
        </w:tc>
        <w:tc>
          <w:tcPr>
            <w:tcW w:w="3809" w:type="dxa"/>
            <w:tcBorders>
              <w:top w:val="single" w:sz="4" w:space="0" w:color="C0C0C0"/>
              <w:bottom w:val="single" w:sz="4" w:space="0" w:color="C0C0C0"/>
              <w:right w:val="single" w:sz="4" w:space="0" w:color="C0C0C0"/>
            </w:tcBorders>
            <w:vAlign w:val="center"/>
          </w:tcPr>
          <w:p w14:paraId="618C3E3D" w14:textId="77777777" w:rsidR="007B187F" w:rsidRPr="007B187F" w:rsidRDefault="007B187F" w:rsidP="007B187F">
            <w:pPr>
              <w:jc w:val="left"/>
              <w:rPr>
                <w:rFonts w:ascii="Arial" w:hAnsi="Arial" w:cs="Arial"/>
              </w:rPr>
            </w:pPr>
            <w:r w:rsidRPr="007B187F">
              <w:rPr>
                <w:rFonts w:ascii="Arial" w:hAnsi="Arial" w:cs="Arial"/>
              </w:rPr>
              <w:t xml:space="preserve">Chief Executive </w:t>
            </w:r>
          </w:p>
          <w:p w14:paraId="5C3CA4D1" w14:textId="039D753F" w:rsidR="007B187F" w:rsidRPr="004E751D" w:rsidRDefault="00CF1756" w:rsidP="007B187F">
            <w:pPr>
              <w:jc w:val="left"/>
              <w:rPr>
                <w:sz w:val="22"/>
              </w:rPr>
            </w:pPr>
            <w:hyperlink r:id="rId12" w:history="1">
              <w:r w:rsidRPr="00D5455F">
                <w:rPr>
                  <w:rStyle w:val="Hyperlink"/>
                  <w:rFonts w:cstheme="minorBidi"/>
                  <w:sz w:val="22"/>
                </w:rPr>
                <w:t>j.hann@lse.ac.uk</w:t>
              </w:r>
            </w:hyperlink>
            <w:r>
              <w:rPr>
                <w:sz w:val="22"/>
              </w:rPr>
              <w:t xml:space="preserve"> </w:t>
            </w:r>
            <w:bookmarkStart w:id="0" w:name="_GoBack"/>
            <w:bookmarkEnd w:id="0"/>
          </w:p>
          <w:p w14:paraId="1D8BCD08" w14:textId="77777777" w:rsidR="004E751D" w:rsidRPr="007B187F" w:rsidRDefault="004E751D" w:rsidP="007B187F">
            <w:pPr>
              <w:jc w:val="left"/>
              <w:rPr>
                <w:rFonts w:ascii="Arial" w:hAnsi="Arial" w:cs="Arial"/>
              </w:rPr>
            </w:pPr>
          </w:p>
        </w:tc>
      </w:tr>
      <w:tr w:rsidR="007B187F" w:rsidRPr="007B187F" w14:paraId="126AF3E1" w14:textId="77777777" w:rsidTr="00E021A2">
        <w:tc>
          <w:tcPr>
            <w:tcW w:w="2628" w:type="dxa"/>
            <w:tcBorders>
              <w:top w:val="single" w:sz="4" w:space="0" w:color="C0C0C0"/>
              <w:left w:val="single" w:sz="4" w:space="0" w:color="C0C0C0"/>
              <w:bottom w:val="single" w:sz="4" w:space="0" w:color="C0C0C0"/>
            </w:tcBorders>
            <w:vAlign w:val="center"/>
          </w:tcPr>
          <w:p w14:paraId="5B0D0869" w14:textId="77777777" w:rsidR="007B187F" w:rsidRPr="007B187F" w:rsidRDefault="007B187F" w:rsidP="007B187F">
            <w:pPr>
              <w:jc w:val="left"/>
              <w:rPr>
                <w:rFonts w:ascii="Arial" w:hAnsi="Arial" w:cs="Arial"/>
              </w:rPr>
            </w:pPr>
            <w:r w:rsidRPr="007B187F">
              <w:rPr>
                <w:rFonts w:ascii="Arial" w:hAnsi="Arial" w:cs="Arial"/>
              </w:rPr>
              <w:t>LSESU Trustee</w:t>
            </w:r>
          </w:p>
        </w:tc>
        <w:tc>
          <w:tcPr>
            <w:tcW w:w="1591" w:type="dxa"/>
            <w:tcBorders>
              <w:top w:val="single" w:sz="4" w:space="0" w:color="C0C0C0"/>
              <w:bottom w:val="single" w:sz="4" w:space="0" w:color="C0C0C0"/>
            </w:tcBorders>
          </w:tcPr>
          <w:p w14:paraId="1E088E52" w14:textId="77777777" w:rsidR="007B187F" w:rsidRPr="007B187F" w:rsidRDefault="007B187F" w:rsidP="007B187F">
            <w:pPr>
              <w:jc w:val="left"/>
              <w:rPr>
                <w:rFonts w:ascii="Arial" w:hAnsi="Arial" w:cs="Arial"/>
              </w:rPr>
            </w:pPr>
            <w:r w:rsidRPr="007B187F">
              <w:rPr>
                <w:rFonts w:ascii="Arial" w:hAnsi="Arial" w:cs="Arial"/>
                <w:noProof/>
                <w:lang w:eastAsia="en-US"/>
              </w:rPr>
              <mc:AlternateContent>
                <mc:Choice Requires="wps">
                  <w:drawing>
                    <wp:anchor distT="0" distB="0" distL="114300" distR="114300" simplePos="0" relativeHeight="251663360" behindDoc="0" locked="0" layoutInCell="1" allowOverlap="1" wp14:anchorId="40AD3479" wp14:editId="4FC2E471">
                      <wp:simplePos x="0" y="0"/>
                      <wp:positionH relativeFrom="column">
                        <wp:posOffset>114300</wp:posOffset>
                      </wp:positionH>
                      <wp:positionV relativeFrom="paragraph">
                        <wp:posOffset>222885</wp:posOffset>
                      </wp:positionV>
                      <wp:extent cx="731520" cy="0"/>
                      <wp:effectExtent l="9525" t="60960" r="20955" b="5334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B908B"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55pt" to="66.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4E5KAIAAEo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">
                      <v:stroke endarrow="block"/>
                    </v:line>
                  </w:pict>
                </mc:Fallback>
              </mc:AlternateContent>
            </w:r>
          </w:p>
        </w:tc>
        <w:tc>
          <w:tcPr>
            <w:tcW w:w="3809" w:type="dxa"/>
            <w:tcBorders>
              <w:top w:val="single" w:sz="4" w:space="0" w:color="C0C0C0"/>
              <w:bottom w:val="single" w:sz="4" w:space="0" w:color="C0C0C0"/>
              <w:right w:val="single" w:sz="4" w:space="0" w:color="C0C0C0"/>
            </w:tcBorders>
            <w:vAlign w:val="center"/>
          </w:tcPr>
          <w:p w14:paraId="4948A207" w14:textId="77777777" w:rsidR="007B187F" w:rsidRPr="007B187F" w:rsidRDefault="007B187F" w:rsidP="007B187F">
            <w:pPr>
              <w:jc w:val="left"/>
              <w:rPr>
                <w:rFonts w:ascii="Arial" w:hAnsi="Arial" w:cs="Arial"/>
              </w:rPr>
            </w:pPr>
            <w:r w:rsidRPr="007B187F">
              <w:rPr>
                <w:rFonts w:ascii="Arial" w:hAnsi="Arial" w:cs="Arial"/>
              </w:rPr>
              <w:t>Trustee Board Chair</w:t>
            </w:r>
          </w:p>
          <w:p w14:paraId="027CAFE7" w14:textId="77777777" w:rsidR="007B187F" w:rsidRPr="007B187F" w:rsidRDefault="00CF1756" w:rsidP="007B187F">
            <w:pPr>
              <w:jc w:val="left"/>
              <w:rPr>
                <w:rFonts w:ascii="Arial" w:hAnsi="Arial" w:cs="Arial"/>
              </w:rPr>
            </w:pPr>
            <w:hyperlink r:id="rId13" w:history="1">
              <w:r w:rsidR="007B187F" w:rsidRPr="007B187F">
                <w:rPr>
                  <w:rStyle w:val="Hyperlink"/>
                  <w:rFonts w:ascii="Arial" w:hAnsi="Arial" w:cs="Arial"/>
                </w:rPr>
                <w:t>su.generalsecretary@lse.ac.uk</w:t>
              </w:r>
            </w:hyperlink>
          </w:p>
          <w:p w14:paraId="0474DDBB" w14:textId="77777777" w:rsidR="007B187F" w:rsidRPr="007B187F" w:rsidRDefault="007B187F" w:rsidP="007B187F">
            <w:pPr>
              <w:jc w:val="left"/>
              <w:rPr>
                <w:rFonts w:ascii="Arial" w:hAnsi="Arial" w:cs="Arial"/>
              </w:rPr>
            </w:pPr>
          </w:p>
        </w:tc>
      </w:tr>
      <w:tr w:rsidR="007B187F" w:rsidRPr="007B187F" w14:paraId="1B79F54F" w14:textId="77777777" w:rsidTr="00E021A2">
        <w:tc>
          <w:tcPr>
            <w:tcW w:w="2628" w:type="dxa"/>
            <w:tcBorders>
              <w:top w:val="single" w:sz="4" w:space="0" w:color="C0C0C0"/>
              <w:left w:val="single" w:sz="4" w:space="0" w:color="C0C0C0"/>
              <w:bottom w:val="single" w:sz="4" w:space="0" w:color="C0C0C0"/>
            </w:tcBorders>
            <w:vAlign w:val="center"/>
          </w:tcPr>
          <w:p w14:paraId="2C1AB7E7" w14:textId="77777777" w:rsidR="007B187F" w:rsidRPr="007B187F" w:rsidRDefault="007B187F" w:rsidP="007B187F">
            <w:pPr>
              <w:jc w:val="left"/>
              <w:rPr>
                <w:rFonts w:ascii="Arial" w:hAnsi="Arial" w:cs="Arial"/>
              </w:rPr>
            </w:pPr>
            <w:r w:rsidRPr="007B187F">
              <w:rPr>
                <w:rFonts w:ascii="Arial" w:hAnsi="Arial" w:cs="Arial"/>
              </w:rPr>
              <w:t>Another student</w:t>
            </w:r>
          </w:p>
        </w:tc>
        <w:tc>
          <w:tcPr>
            <w:tcW w:w="1591" w:type="dxa"/>
            <w:tcBorders>
              <w:top w:val="single" w:sz="4" w:space="0" w:color="C0C0C0"/>
              <w:bottom w:val="single" w:sz="4" w:space="0" w:color="C0C0C0"/>
            </w:tcBorders>
          </w:tcPr>
          <w:p w14:paraId="180DD3DA" w14:textId="77777777" w:rsidR="007B187F" w:rsidRPr="007B187F" w:rsidRDefault="007B187F" w:rsidP="007B187F">
            <w:pPr>
              <w:jc w:val="left"/>
              <w:rPr>
                <w:rFonts w:ascii="Arial" w:hAnsi="Arial" w:cs="Arial"/>
              </w:rPr>
            </w:pPr>
            <w:r w:rsidRPr="007B187F">
              <w:rPr>
                <w:rFonts w:ascii="Arial" w:hAnsi="Arial" w:cs="Arial"/>
                <w:noProof/>
                <w:lang w:eastAsia="en-US"/>
              </w:rPr>
              <mc:AlternateContent>
                <mc:Choice Requires="wps">
                  <w:drawing>
                    <wp:anchor distT="0" distB="0" distL="114300" distR="114300" simplePos="0" relativeHeight="251664384" behindDoc="0" locked="0" layoutInCell="1" allowOverlap="1" wp14:anchorId="02C29EC4" wp14:editId="7F518543">
                      <wp:simplePos x="0" y="0"/>
                      <wp:positionH relativeFrom="column">
                        <wp:posOffset>114300</wp:posOffset>
                      </wp:positionH>
                      <wp:positionV relativeFrom="paragraph">
                        <wp:posOffset>230505</wp:posOffset>
                      </wp:positionV>
                      <wp:extent cx="731520" cy="0"/>
                      <wp:effectExtent l="9525" t="59055" r="20955" b="55245"/>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34791"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15pt" to="66.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oWKAIAAEo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">
                      <v:stroke endarrow="block"/>
                    </v:line>
                  </w:pict>
                </mc:Fallback>
              </mc:AlternateContent>
            </w:r>
          </w:p>
        </w:tc>
        <w:tc>
          <w:tcPr>
            <w:tcW w:w="3809" w:type="dxa"/>
            <w:tcBorders>
              <w:top w:val="single" w:sz="4" w:space="0" w:color="C0C0C0"/>
              <w:bottom w:val="single" w:sz="4" w:space="0" w:color="C0C0C0"/>
              <w:right w:val="single" w:sz="4" w:space="0" w:color="C0C0C0"/>
            </w:tcBorders>
            <w:vAlign w:val="center"/>
          </w:tcPr>
          <w:p w14:paraId="6585137E" w14:textId="77777777" w:rsidR="007B187F" w:rsidRPr="007B187F" w:rsidRDefault="007B187F" w:rsidP="007B187F">
            <w:pPr>
              <w:jc w:val="left"/>
              <w:rPr>
                <w:rFonts w:ascii="Arial" w:hAnsi="Arial" w:cs="Arial"/>
              </w:rPr>
            </w:pPr>
            <w:r w:rsidRPr="007B187F">
              <w:rPr>
                <w:rFonts w:ascii="Arial" w:hAnsi="Arial" w:cs="Arial"/>
              </w:rPr>
              <w:t>The School’s Complaints Process</w:t>
            </w:r>
          </w:p>
          <w:p w14:paraId="3D49C14C" w14:textId="77777777" w:rsidR="007B187F" w:rsidRPr="007B187F" w:rsidRDefault="00CF1756" w:rsidP="007B187F">
            <w:pPr>
              <w:jc w:val="left"/>
              <w:rPr>
                <w:rFonts w:ascii="Arial" w:hAnsi="Arial" w:cs="Arial"/>
              </w:rPr>
            </w:pPr>
            <w:hyperlink r:id="rId14" w:history="1">
              <w:r w:rsidR="007B187F" w:rsidRPr="007B187F">
                <w:rPr>
                  <w:rStyle w:val="Hyperlink"/>
                  <w:rFonts w:ascii="Arial" w:hAnsi="Arial" w:cs="Arial"/>
                </w:rPr>
                <w:t>http://bit.ly/mVHgWq</w:t>
              </w:r>
            </w:hyperlink>
          </w:p>
          <w:p w14:paraId="51894DC9" w14:textId="77777777" w:rsidR="007B187F" w:rsidRPr="007B187F" w:rsidRDefault="007B187F" w:rsidP="007B187F">
            <w:pPr>
              <w:jc w:val="left"/>
              <w:rPr>
                <w:rFonts w:ascii="Arial" w:hAnsi="Arial" w:cs="Arial"/>
              </w:rPr>
            </w:pPr>
          </w:p>
        </w:tc>
      </w:tr>
      <w:tr w:rsidR="007B187F" w:rsidRPr="007B187F" w14:paraId="60D1C19D" w14:textId="77777777" w:rsidTr="00E021A2">
        <w:tc>
          <w:tcPr>
            <w:tcW w:w="2628" w:type="dxa"/>
            <w:tcBorders>
              <w:top w:val="single" w:sz="4" w:space="0" w:color="C0C0C0"/>
              <w:left w:val="single" w:sz="4" w:space="0" w:color="C0C0C0"/>
              <w:bottom w:val="single" w:sz="4" w:space="0" w:color="C0C0C0"/>
            </w:tcBorders>
            <w:vAlign w:val="center"/>
          </w:tcPr>
          <w:p w14:paraId="30C490A5" w14:textId="77777777" w:rsidR="007B187F" w:rsidRPr="007B187F" w:rsidRDefault="007B187F" w:rsidP="007B187F">
            <w:pPr>
              <w:jc w:val="left"/>
              <w:rPr>
                <w:rFonts w:ascii="Arial" w:hAnsi="Arial" w:cs="Arial"/>
              </w:rPr>
            </w:pPr>
            <w:r w:rsidRPr="007B187F">
              <w:rPr>
                <w:rFonts w:ascii="Arial" w:hAnsi="Arial" w:cs="Arial"/>
              </w:rPr>
              <w:t>Chair of a society or sports club</w:t>
            </w:r>
          </w:p>
        </w:tc>
        <w:tc>
          <w:tcPr>
            <w:tcW w:w="1591" w:type="dxa"/>
            <w:tcBorders>
              <w:top w:val="single" w:sz="4" w:space="0" w:color="C0C0C0"/>
              <w:bottom w:val="single" w:sz="4" w:space="0" w:color="C0C0C0"/>
            </w:tcBorders>
          </w:tcPr>
          <w:p w14:paraId="7FEDE593" w14:textId="77777777" w:rsidR="007B187F" w:rsidRPr="007B187F" w:rsidRDefault="007B187F" w:rsidP="007B187F">
            <w:pPr>
              <w:jc w:val="left"/>
              <w:rPr>
                <w:rFonts w:ascii="Arial" w:hAnsi="Arial" w:cs="Arial"/>
              </w:rPr>
            </w:pPr>
            <w:r w:rsidRPr="007B187F">
              <w:rPr>
                <w:rFonts w:ascii="Arial" w:hAnsi="Arial" w:cs="Arial"/>
                <w:noProof/>
                <w:lang w:eastAsia="en-US"/>
              </w:rPr>
              <mc:AlternateContent>
                <mc:Choice Requires="wps">
                  <w:drawing>
                    <wp:anchor distT="0" distB="0" distL="114300" distR="114300" simplePos="0" relativeHeight="251665408" behindDoc="0" locked="0" layoutInCell="1" allowOverlap="1" wp14:anchorId="75726728" wp14:editId="40EC5833">
                      <wp:simplePos x="0" y="0"/>
                      <wp:positionH relativeFrom="column">
                        <wp:posOffset>114300</wp:posOffset>
                      </wp:positionH>
                      <wp:positionV relativeFrom="paragraph">
                        <wp:posOffset>227965</wp:posOffset>
                      </wp:positionV>
                      <wp:extent cx="731520" cy="0"/>
                      <wp:effectExtent l="9525" t="56515" r="20955" b="5778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8098B"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95pt" to="66.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3kKAIAAEo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">
                      <v:stroke endarrow="block"/>
                    </v:line>
                  </w:pict>
                </mc:Fallback>
              </mc:AlternateContent>
            </w:r>
          </w:p>
        </w:tc>
        <w:tc>
          <w:tcPr>
            <w:tcW w:w="3809" w:type="dxa"/>
            <w:tcBorders>
              <w:top w:val="single" w:sz="4" w:space="0" w:color="C0C0C0"/>
              <w:bottom w:val="single" w:sz="4" w:space="0" w:color="C0C0C0"/>
              <w:right w:val="single" w:sz="4" w:space="0" w:color="C0C0C0"/>
            </w:tcBorders>
            <w:vAlign w:val="center"/>
          </w:tcPr>
          <w:p w14:paraId="648D3E39" w14:textId="77777777" w:rsidR="007B187F" w:rsidRPr="007B187F" w:rsidRDefault="007B187F" w:rsidP="007B187F">
            <w:pPr>
              <w:jc w:val="left"/>
              <w:rPr>
                <w:rFonts w:ascii="Arial" w:hAnsi="Arial" w:cs="Arial"/>
              </w:rPr>
            </w:pPr>
            <w:r w:rsidRPr="007B187F">
              <w:rPr>
                <w:rFonts w:ascii="Arial" w:hAnsi="Arial" w:cs="Arial"/>
              </w:rPr>
              <w:t>Activities and Development Officer</w:t>
            </w:r>
          </w:p>
          <w:p w14:paraId="1998FA6F" w14:textId="77777777" w:rsidR="007B187F" w:rsidRPr="007B187F" w:rsidRDefault="00CF1756" w:rsidP="007B187F">
            <w:pPr>
              <w:jc w:val="left"/>
              <w:rPr>
                <w:rFonts w:ascii="Arial" w:hAnsi="Arial" w:cs="Arial"/>
              </w:rPr>
            </w:pPr>
            <w:hyperlink r:id="rId15" w:history="1">
              <w:r w:rsidR="007B187F" w:rsidRPr="007B187F">
                <w:rPr>
                  <w:rStyle w:val="Hyperlink"/>
                  <w:rFonts w:ascii="Arial" w:hAnsi="Arial" w:cs="Arial"/>
                </w:rPr>
                <w:t>su.activitiesdevelopment@lse.ac.uk</w:t>
              </w:r>
            </w:hyperlink>
            <w:r w:rsidR="007B187F" w:rsidRPr="007B187F">
              <w:rPr>
                <w:rFonts w:ascii="Arial" w:hAnsi="Arial" w:cs="Arial"/>
              </w:rPr>
              <w:t xml:space="preserve"> </w:t>
            </w:r>
          </w:p>
          <w:p w14:paraId="1CCC331E" w14:textId="77777777" w:rsidR="007B187F" w:rsidRPr="007B187F" w:rsidRDefault="007B187F" w:rsidP="007B187F">
            <w:pPr>
              <w:jc w:val="left"/>
              <w:rPr>
                <w:rFonts w:ascii="Arial" w:hAnsi="Arial" w:cs="Arial"/>
              </w:rPr>
            </w:pPr>
          </w:p>
        </w:tc>
      </w:tr>
      <w:tr w:rsidR="007B187F" w:rsidRPr="007B187F" w14:paraId="38B6B39D" w14:textId="77777777" w:rsidTr="00E021A2">
        <w:trPr>
          <w:trHeight w:val="613"/>
        </w:trPr>
        <w:tc>
          <w:tcPr>
            <w:tcW w:w="2628" w:type="dxa"/>
            <w:tcBorders>
              <w:top w:val="single" w:sz="4" w:space="0" w:color="C0C0C0"/>
              <w:left w:val="single" w:sz="4" w:space="0" w:color="C0C0C0"/>
              <w:bottom w:val="single" w:sz="4" w:space="0" w:color="C0C0C0"/>
            </w:tcBorders>
            <w:vAlign w:val="center"/>
          </w:tcPr>
          <w:p w14:paraId="69FD9B52" w14:textId="77777777" w:rsidR="007B187F" w:rsidRPr="007B187F" w:rsidRDefault="007B187F" w:rsidP="007B187F">
            <w:pPr>
              <w:jc w:val="left"/>
              <w:rPr>
                <w:rFonts w:ascii="Arial" w:hAnsi="Arial" w:cs="Arial"/>
              </w:rPr>
            </w:pPr>
            <w:r w:rsidRPr="007B187F">
              <w:rPr>
                <w:rFonts w:ascii="Arial" w:hAnsi="Arial" w:cs="Arial"/>
              </w:rPr>
              <w:lastRenderedPageBreak/>
              <w:t xml:space="preserve">Member of </w:t>
            </w:r>
            <w:r>
              <w:rPr>
                <w:rFonts w:ascii="Arial" w:hAnsi="Arial" w:cs="Arial"/>
              </w:rPr>
              <w:t xml:space="preserve">the </w:t>
            </w:r>
            <w:r w:rsidRPr="007B187F">
              <w:rPr>
                <w:rFonts w:ascii="Arial" w:hAnsi="Arial" w:cs="Arial"/>
              </w:rPr>
              <w:t>Democracy Committee</w:t>
            </w:r>
          </w:p>
        </w:tc>
        <w:tc>
          <w:tcPr>
            <w:tcW w:w="1591" w:type="dxa"/>
            <w:tcBorders>
              <w:top w:val="single" w:sz="4" w:space="0" w:color="C0C0C0"/>
              <w:bottom w:val="single" w:sz="4" w:space="0" w:color="C0C0C0"/>
            </w:tcBorders>
          </w:tcPr>
          <w:p w14:paraId="413C7939" w14:textId="77777777" w:rsidR="007B187F" w:rsidRPr="007B187F" w:rsidRDefault="007B187F" w:rsidP="007B187F">
            <w:pPr>
              <w:jc w:val="left"/>
              <w:rPr>
                <w:rFonts w:ascii="Arial" w:hAnsi="Arial" w:cs="Arial"/>
              </w:rPr>
            </w:pPr>
            <w:r w:rsidRPr="007B187F">
              <w:rPr>
                <w:rFonts w:ascii="Arial" w:hAnsi="Arial" w:cs="Arial"/>
                <w:noProof/>
                <w:lang w:eastAsia="en-US"/>
              </w:rPr>
              <mc:AlternateContent>
                <mc:Choice Requires="wps">
                  <w:drawing>
                    <wp:anchor distT="0" distB="0" distL="114300" distR="114300" simplePos="0" relativeHeight="251666432" behindDoc="0" locked="0" layoutInCell="1" allowOverlap="1" wp14:anchorId="4600814E" wp14:editId="1C6D72F1">
                      <wp:simplePos x="0" y="0"/>
                      <wp:positionH relativeFrom="column">
                        <wp:posOffset>114300</wp:posOffset>
                      </wp:positionH>
                      <wp:positionV relativeFrom="paragraph">
                        <wp:posOffset>235585</wp:posOffset>
                      </wp:positionV>
                      <wp:extent cx="731520" cy="0"/>
                      <wp:effectExtent l="9525" t="54610" r="20955" b="5969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17DF5"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55pt" to="66.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bLKAIAAEo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">
                      <v:stroke endarrow="block"/>
                    </v:line>
                  </w:pict>
                </mc:Fallback>
              </mc:AlternateContent>
            </w:r>
          </w:p>
        </w:tc>
        <w:tc>
          <w:tcPr>
            <w:tcW w:w="3809" w:type="dxa"/>
            <w:tcBorders>
              <w:top w:val="single" w:sz="4" w:space="0" w:color="C0C0C0"/>
              <w:bottom w:val="single" w:sz="4" w:space="0" w:color="C0C0C0"/>
              <w:right w:val="single" w:sz="4" w:space="0" w:color="C0C0C0"/>
            </w:tcBorders>
            <w:vAlign w:val="center"/>
          </w:tcPr>
          <w:p w14:paraId="480350C7" w14:textId="77777777" w:rsidR="007B187F" w:rsidRPr="007B187F" w:rsidRDefault="007B187F" w:rsidP="007B187F">
            <w:pPr>
              <w:jc w:val="left"/>
              <w:rPr>
                <w:rFonts w:ascii="Arial" w:hAnsi="Arial" w:cs="Arial"/>
              </w:rPr>
            </w:pPr>
            <w:r w:rsidRPr="007B187F">
              <w:rPr>
                <w:rFonts w:ascii="Arial" w:hAnsi="Arial" w:cs="Arial"/>
              </w:rPr>
              <w:t>Democracy Committee Chair</w:t>
            </w:r>
          </w:p>
          <w:p w14:paraId="423ED0AA" w14:textId="77777777" w:rsidR="007B187F" w:rsidRPr="007B187F" w:rsidRDefault="00CF1756" w:rsidP="007B187F">
            <w:pPr>
              <w:jc w:val="left"/>
              <w:rPr>
                <w:rFonts w:ascii="Arial" w:hAnsi="Arial" w:cs="Arial"/>
              </w:rPr>
            </w:pPr>
            <w:hyperlink r:id="rId16" w:history="1">
              <w:r w:rsidR="007B187F" w:rsidRPr="007B187F">
                <w:rPr>
                  <w:rStyle w:val="Hyperlink"/>
                  <w:rFonts w:ascii="Arial" w:hAnsi="Arial" w:cs="Arial"/>
                </w:rPr>
                <w:t>su.democracy@lse.ac.uk</w:t>
              </w:r>
            </w:hyperlink>
          </w:p>
          <w:p w14:paraId="7ED7D296" w14:textId="77777777" w:rsidR="007B187F" w:rsidRPr="007B187F" w:rsidRDefault="007B187F" w:rsidP="007B187F">
            <w:pPr>
              <w:jc w:val="left"/>
              <w:rPr>
                <w:rFonts w:ascii="Arial" w:hAnsi="Arial" w:cs="Arial"/>
              </w:rPr>
            </w:pPr>
          </w:p>
        </w:tc>
      </w:tr>
      <w:tr w:rsidR="007B187F" w:rsidRPr="007B187F" w14:paraId="67E1FD51" w14:textId="77777777" w:rsidTr="00E021A2">
        <w:tc>
          <w:tcPr>
            <w:tcW w:w="2628" w:type="dxa"/>
            <w:tcBorders>
              <w:top w:val="single" w:sz="4" w:space="0" w:color="C0C0C0"/>
              <w:left w:val="single" w:sz="4" w:space="0" w:color="C0C0C0"/>
              <w:bottom w:val="single" w:sz="4" w:space="0" w:color="C0C0C0"/>
            </w:tcBorders>
            <w:vAlign w:val="center"/>
          </w:tcPr>
          <w:p w14:paraId="54154FE5" w14:textId="77777777" w:rsidR="007B187F" w:rsidRPr="007B187F" w:rsidRDefault="007B187F" w:rsidP="007B187F">
            <w:pPr>
              <w:jc w:val="left"/>
              <w:rPr>
                <w:rFonts w:ascii="Arial" w:hAnsi="Arial" w:cs="Arial"/>
              </w:rPr>
            </w:pPr>
            <w:r w:rsidRPr="007B187F">
              <w:rPr>
                <w:rFonts w:ascii="Arial" w:hAnsi="Arial" w:cs="Arial"/>
              </w:rPr>
              <w:t>Anyone involved in an election</w:t>
            </w:r>
          </w:p>
        </w:tc>
        <w:tc>
          <w:tcPr>
            <w:tcW w:w="1591" w:type="dxa"/>
            <w:tcBorders>
              <w:top w:val="single" w:sz="4" w:space="0" w:color="C0C0C0"/>
              <w:bottom w:val="single" w:sz="4" w:space="0" w:color="C0C0C0"/>
            </w:tcBorders>
          </w:tcPr>
          <w:p w14:paraId="50A6F76E" w14:textId="77777777" w:rsidR="007B187F" w:rsidRPr="007B187F" w:rsidRDefault="007B187F" w:rsidP="007B187F">
            <w:pPr>
              <w:jc w:val="left"/>
              <w:rPr>
                <w:rFonts w:ascii="Arial" w:hAnsi="Arial" w:cs="Arial"/>
              </w:rPr>
            </w:pPr>
            <w:r w:rsidRPr="007B187F">
              <w:rPr>
                <w:rFonts w:ascii="Arial" w:hAnsi="Arial" w:cs="Arial"/>
                <w:noProof/>
                <w:lang w:eastAsia="en-US"/>
              </w:rPr>
              <mc:AlternateContent>
                <mc:Choice Requires="wps">
                  <w:drawing>
                    <wp:anchor distT="0" distB="0" distL="114300" distR="114300" simplePos="0" relativeHeight="251667456" behindDoc="0" locked="0" layoutInCell="1" allowOverlap="1" wp14:anchorId="2DDF46B7" wp14:editId="69A8B90A">
                      <wp:simplePos x="0" y="0"/>
                      <wp:positionH relativeFrom="column">
                        <wp:posOffset>114300</wp:posOffset>
                      </wp:positionH>
                      <wp:positionV relativeFrom="paragraph">
                        <wp:posOffset>243840</wp:posOffset>
                      </wp:positionV>
                      <wp:extent cx="731520" cy="0"/>
                      <wp:effectExtent l="9525" t="53340" r="20955" b="6096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28D97"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2pt" to="66.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">
                      <v:stroke endarrow="block"/>
                    </v:line>
                  </w:pict>
                </mc:Fallback>
              </mc:AlternateContent>
            </w:r>
          </w:p>
        </w:tc>
        <w:tc>
          <w:tcPr>
            <w:tcW w:w="3809" w:type="dxa"/>
            <w:tcBorders>
              <w:top w:val="single" w:sz="4" w:space="0" w:color="C0C0C0"/>
              <w:bottom w:val="single" w:sz="4" w:space="0" w:color="C0C0C0"/>
              <w:right w:val="single" w:sz="4" w:space="0" w:color="C0C0C0"/>
            </w:tcBorders>
            <w:vAlign w:val="center"/>
          </w:tcPr>
          <w:p w14:paraId="306F1EBD" w14:textId="77777777" w:rsidR="007B187F" w:rsidRPr="007B187F" w:rsidRDefault="007B187F" w:rsidP="007B187F">
            <w:pPr>
              <w:jc w:val="left"/>
              <w:rPr>
                <w:rFonts w:ascii="Arial" w:hAnsi="Arial" w:cs="Arial"/>
              </w:rPr>
            </w:pPr>
            <w:r w:rsidRPr="007B187F">
              <w:rPr>
                <w:rFonts w:ascii="Arial" w:hAnsi="Arial" w:cs="Arial"/>
              </w:rPr>
              <w:t>LSESU’s Election Guidelines</w:t>
            </w:r>
          </w:p>
          <w:p w14:paraId="31FB0217" w14:textId="77777777" w:rsidR="007B187F" w:rsidRPr="007B187F" w:rsidRDefault="00CF1756" w:rsidP="007B187F">
            <w:pPr>
              <w:jc w:val="left"/>
              <w:rPr>
                <w:rFonts w:ascii="Arial" w:hAnsi="Arial" w:cs="Arial"/>
              </w:rPr>
            </w:pPr>
            <w:hyperlink r:id="rId17" w:history="1">
              <w:r w:rsidR="007B187F" w:rsidRPr="007B187F">
                <w:rPr>
                  <w:rStyle w:val="Hyperlink"/>
                  <w:rFonts w:ascii="Arial" w:hAnsi="Arial" w:cs="Arial"/>
                </w:rPr>
                <w:t>http://bit.ly/qHSCHz</w:t>
              </w:r>
            </w:hyperlink>
          </w:p>
          <w:p w14:paraId="058C0680" w14:textId="77777777" w:rsidR="007B187F" w:rsidRPr="007B187F" w:rsidRDefault="007B187F" w:rsidP="007B187F">
            <w:pPr>
              <w:jc w:val="left"/>
              <w:rPr>
                <w:rFonts w:ascii="Arial" w:hAnsi="Arial" w:cs="Arial"/>
              </w:rPr>
            </w:pPr>
          </w:p>
        </w:tc>
      </w:tr>
      <w:tr w:rsidR="007B187F" w:rsidRPr="007B187F" w14:paraId="4B94D133" w14:textId="77777777" w:rsidTr="00E021A2">
        <w:tc>
          <w:tcPr>
            <w:tcW w:w="2628" w:type="dxa"/>
            <w:tcBorders>
              <w:top w:val="single" w:sz="4" w:space="0" w:color="C0C0C0"/>
              <w:left w:val="single" w:sz="4" w:space="0" w:color="C0C0C0"/>
              <w:bottom w:val="single" w:sz="4" w:space="0" w:color="C0C0C0"/>
            </w:tcBorders>
            <w:vAlign w:val="center"/>
          </w:tcPr>
          <w:p w14:paraId="63BFFBB1" w14:textId="77777777" w:rsidR="007B187F" w:rsidRPr="007B187F" w:rsidRDefault="007B187F" w:rsidP="007B187F">
            <w:pPr>
              <w:jc w:val="left"/>
              <w:rPr>
                <w:rFonts w:ascii="Arial" w:hAnsi="Arial" w:cs="Arial"/>
              </w:rPr>
            </w:pPr>
            <w:r>
              <w:rPr>
                <w:rFonts w:ascii="Arial" w:hAnsi="Arial" w:cs="Arial"/>
              </w:rPr>
              <w:t>LSESU</w:t>
            </w:r>
            <w:r w:rsidRPr="007B187F">
              <w:rPr>
                <w:rFonts w:ascii="Arial" w:hAnsi="Arial" w:cs="Arial"/>
              </w:rPr>
              <w:t xml:space="preserve"> service </w:t>
            </w:r>
          </w:p>
        </w:tc>
        <w:tc>
          <w:tcPr>
            <w:tcW w:w="1591" w:type="dxa"/>
            <w:tcBorders>
              <w:top w:val="single" w:sz="4" w:space="0" w:color="C0C0C0"/>
              <w:bottom w:val="single" w:sz="4" w:space="0" w:color="C0C0C0"/>
            </w:tcBorders>
          </w:tcPr>
          <w:p w14:paraId="5727AB63" w14:textId="77777777" w:rsidR="007B187F" w:rsidRPr="007B187F" w:rsidRDefault="007B187F" w:rsidP="007B187F">
            <w:pPr>
              <w:jc w:val="left"/>
              <w:rPr>
                <w:rFonts w:ascii="Arial" w:hAnsi="Arial" w:cs="Arial"/>
              </w:rPr>
            </w:pPr>
            <w:r w:rsidRPr="007B187F">
              <w:rPr>
                <w:rFonts w:ascii="Arial" w:hAnsi="Arial" w:cs="Arial"/>
                <w:noProof/>
                <w:lang w:eastAsia="en-US"/>
              </w:rPr>
              <mc:AlternateContent>
                <mc:Choice Requires="wps">
                  <w:drawing>
                    <wp:anchor distT="0" distB="0" distL="114300" distR="114300" simplePos="0" relativeHeight="251668480" behindDoc="0" locked="0" layoutInCell="1" allowOverlap="1" wp14:anchorId="08CF9751" wp14:editId="1EECBA5F">
                      <wp:simplePos x="0" y="0"/>
                      <wp:positionH relativeFrom="column">
                        <wp:posOffset>114300</wp:posOffset>
                      </wp:positionH>
                      <wp:positionV relativeFrom="paragraph">
                        <wp:posOffset>243840</wp:posOffset>
                      </wp:positionV>
                      <wp:extent cx="731520" cy="0"/>
                      <wp:effectExtent l="9525" t="53340" r="20955" b="6096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CF433"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2pt" to="66.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">
                      <v:stroke endarrow="block"/>
                    </v:line>
                  </w:pict>
                </mc:Fallback>
              </mc:AlternateContent>
            </w:r>
          </w:p>
        </w:tc>
        <w:tc>
          <w:tcPr>
            <w:tcW w:w="3809" w:type="dxa"/>
            <w:tcBorders>
              <w:top w:val="single" w:sz="4" w:space="0" w:color="C0C0C0"/>
              <w:bottom w:val="single" w:sz="4" w:space="0" w:color="C0C0C0"/>
              <w:right w:val="single" w:sz="4" w:space="0" w:color="C0C0C0"/>
            </w:tcBorders>
            <w:vAlign w:val="center"/>
          </w:tcPr>
          <w:p w14:paraId="27E6D8FF" w14:textId="77777777" w:rsidR="007B187F" w:rsidRPr="007B187F" w:rsidRDefault="007B187F" w:rsidP="007B187F">
            <w:pPr>
              <w:jc w:val="left"/>
              <w:rPr>
                <w:rFonts w:ascii="Arial" w:hAnsi="Arial" w:cs="Arial"/>
              </w:rPr>
            </w:pPr>
            <w:r>
              <w:rPr>
                <w:rFonts w:ascii="Arial" w:hAnsi="Arial" w:cs="Arial"/>
              </w:rPr>
              <w:t>LSE</w:t>
            </w:r>
            <w:r w:rsidRPr="007B187F">
              <w:rPr>
                <w:rFonts w:ascii="Arial" w:hAnsi="Arial" w:cs="Arial"/>
              </w:rPr>
              <w:t xml:space="preserve">SU staff </w:t>
            </w:r>
          </w:p>
          <w:p w14:paraId="5E1F74EB" w14:textId="77777777" w:rsidR="007B187F" w:rsidRPr="007B187F" w:rsidRDefault="00CF1756" w:rsidP="007B187F">
            <w:pPr>
              <w:jc w:val="left"/>
              <w:rPr>
                <w:rFonts w:ascii="Arial" w:hAnsi="Arial" w:cs="Arial"/>
              </w:rPr>
            </w:pPr>
            <w:hyperlink r:id="rId18" w:history="1">
              <w:r w:rsidR="007B187F">
                <w:rPr>
                  <w:rStyle w:val="Hyperlink"/>
                  <w:rFonts w:ascii="Arial" w:hAnsi="Arial" w:cs="Arial"/>
                </w:rPr>
                <w:t>s</w:t>
              </w:r>
              <w:r w:rsidR="007B187F" w:rsidRPr="007B187F">
                <w:rPr>
                  <w:rStyle w:val="Hyperlink"/>
                  <w:rFonts w:ascii="Arial" w:hAnsi="Arial" w:cs="Arial"/>
                </w:rPr>
                <w:t>u.info@lse.ac.uk</w:t>
              </w:r>
            </w:hyperlink>
            <w:r w:rsidR="007B187F" w:rsidRPr="007B187F">
              <w:rPr>
                <w:rFonts w:ascii="Arial" w:hAnsi="Arial" w:cs="Arial"/>
              </w:rPr>
              <w:t xml:space="preserve"> </w:t>
            </w:r>
          </w:p>
          <w:p w14:paraId="77D543BE" w14:textId="77777777" w:rsidR="007B187F" w:rsidRPr="007B187F" w:rsidRDefault="007B187F" w:rsidP="007B187F">
            <w:pPr>
              <w:jc w:val="left"/>
              <w:rPr>
                <w:rFonts w:ascii="Arial" w:hAnsi="Arial" w:cs="Arial"/>
              </w:rPr>
            </w:pPr>
          </w:p>
        </w:tc>
      </w:tr>
      <w:tr w:rsidR="007B187F" w:rsidRPr="007B187F" w14:paraId="1CBA3FEC" w14:textId="77777777" w:rsidTr="00E021A2">
        <w:tc>
          <w:tcPr>
            <w:tcW w:w="2628" w:type="dxa"/>
            <w:tcBorders>
              <w:top w:val="single" w:sz="4" w:space="0" w:color="C0C0C0"/>
              <w:left w:val="single" w:sz="4" w:space="0" w:color="C0C0C0"/>
              <w:bottom w:val="single" w:sz="4" w:space="0" w:color="C0C0C0"/>
            </w:tcBorders>
            <w:vAlign w:val="center"/>
          </w:tcPr>
          <w:p w14:paraId="272A7110" w14:textId="77777777" w:rsidR="007B187F" w:rsidRPr="007B187F" w:rsidRDefault="007B187F" w:rsidP="007B187F">
            <w:pPr>
              <w:jc w:val="left"/>
              <w:rPr>
                <w:rFonts w:ascii="Arial" w:hAnsi="Arial" w:cs="Arial"/>
              </w:rPr>
            </w:pPr>
            <w:r w:rsidRPr="007B187F">
              <w:rPr>
                <w:rFonts w:ascii="Arial" w:hAnsi="Arial" w:cs="Arial"/>
              </w:rPr>
              <w:t>An article in the newspaper or something that happens in the Media Group</w:t>
            </w:r>
          </w:p>
          <w:p w14:paraId="22403CFE" w14:textId="77777777" w:rsidR="007B187F" w:rsidRPr="007B187F" w:rsidRDefault="007B187F" w:rsidP="007B187F">
            <w:pPr>
              <w:jc w:val="left"/>
              <w:rPr>
                <w:rFonts w:ascii="Arial" w:hAnsi="Arial" w:cs="Arial"/>
              </w:rPr>
            </w:pPr>
          </w:p>
        </w:tc>
        <w:tc>
          <w:tcPr>
            <w:tcW w:w="1591" w:type="dxa"/>
            <w:tcBorders>
              <w:top w:val="single" w:sz="4" w:space="0" w:color="C0C0C0"/>
              <w:bottom w:val="single" w:sz="4" w:space="0" w:color="C0C0C0"/>
            </w:tcBorders>
          </w:tcPr>
          <w:p w14:paraId="1570AF5F" w14:textId="77777777" w:rsidR="007B187F" w:rsidRPr="007B187F" w:rsidRDefault="007B187F" w:rsidP="007B187F">
            <w:pPr>
              <w:jc w:val="left"/>
              <w:rPr>
                <w:rFonts w:ascii="Arial" w:hAnsi="Arial" w:cs="Arial"/>
                <w:noProof/>
              </w:rPr>
            </w:pPr>
            <w:r w:rsidRPr="007B187F">
              <w:rPr>
                <w:rFonts w:ascii="Arial" w:hAnsi="Arial" w:cs="Arial"/>
                <w:noProof/>
                <w:lang w:eastAsia="en-US"/>
              </w:rPr>
              <mc:AlternateContent>
                <mc:Choice Requires="wps">
                  <w:drawing>
                    <wp:anchor distT="0" distB="0" distL="114300" distR="114300" simplePos="0" relativeHeight="251670528" behindDoc="0" locked="0" layoutInCell="1" allowOverlap="1" wp14:anchorId="7AB68DF9" wp14:editId="487183E4">
                      <wp:simplePos x="0" y="0"/>
                      <wp:positionH relativeFrom="column">
                        <wp:posOffset>131445</wp:posOffset>
                      </wp:positionH>
                      <wp:positionV relativeFrom="paragraph">
                        <wp:posOffset>278765</wp:posOffset>
                      </wp:positionV>
                      <wp:extent cx="731520" cy="0"/>
                      <wp:effectExtent l="0" t="76200" r="55880" b="10160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9BF9B" id="Line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21.95pt" to="67.9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eZKQIAAEo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">
                      <v:stroke endarrow="block"/>
                    </v:line>
                  </w:pict>
                </mc:Fallback>
              </mc:AlternateContent>
            </w:r>
          </w:p>
        </w:tc>
        <w:tc>
          <w:tcPr>
            <w:tcW w:w="3809" w:type="dxa"/>
            <w:tcBorders>
              <w:top w:val="single" w:sz="4" w:space="0" w:color="C0C0C0"/>
              <w:bottom w:val="single" w:sz="4" w:space="0" w:color="C0C0C0"/>
              <w:right w:val="single" w:sz="4" w:space="0" w:color="C0C0C0"/>
            </w:tcBorders>
            <w:vAlign w:val="center"/>
          </w:tcPr>
          <w:p w14:paraId="1F0493D9" w14:textId="77777777" w:rsidR="007B187F" w:rsidRPr="007B187F" w:rsidRDefault="007B187F" w:rsidP="007B187F">
            <w:pPr>
              <w:jc w:val="left"/>
              <w:rPr>
                <w:rFonts w:ascii="Arial" w:hAnsi="Arial" w:cs="Arial"/>
              </w:rPr>
            </w:pPr>
            <w:r w:rsidRPr="007B187F">
              <w:rPr>
                <w:rFonts w:ascii="Arial" w:hAnsi="Arial" w:cs="Arial"/>
              </w:rPr>
              <w:t xml:space="preserve">Activities </w:t>
            </w:r>
            <w:r>
              <w:rPr>
                <w:rFonts w:ascii="Arial" w:hAnsi="Arial" w:cs="Arial"/>
              </w:rPr>
              <w:t>and</w:t>
            </w:r>
            <w:r w:rsidRPr="007B187F">
              <w:rPr>
                <w:rFonts w:ascii="Arial" w:hAnsi="Arial" w:cs="Arial"/>
              </w:rPr>
              <w:t xml:space="preserve"> Development Officer</w:t>
            </w:r>
          </w:p>
          <w:p w14:paraId="0DA8B87D" w14:textId="77777777" w:rsidR="007B187F" w:rsidRPr="007B187F" w:rsidRDefault="00CF1756" w:rsidP="007B187F">
            <w:pPr>
              <w:jc w:val="left"/>
              <w:rPr>
                <w:rFonts w:ascii="Arial" w:hAnsi="Arial" w:cs="Arial"/>
              </w:rPr>
            </w:pPr>
            <w:hyperlink r:id="rId19" w:history="1">
              <w:r w:rsidR="007B187F" w:rsidRPr="007B187F">
                <w:rPr>
                  <w:rStyle w:val="Hyperlink"/>
                  <w:rFonts w:ascii="Arial" w:hAnsi="Arial" w:cs="Arial"/>
                </w:rPr>
                <w:t>su.activitesdevelopment@lse.ac.uk</w:t>
              </w:r>
            </w:hyperlink>
          </w:p>
        </w:tc>
      </w:tr>
    </w:tbl>
    <w:p w14:paraId="3032F02A" w14:textId="77777777" w:rsidR="007B187F" w:rsidRPr="007B187F" w:rsidRDefault="007B187F" w:rsidP="007B187F">
      <w:pPr>
        <w:rPr>
          <w:rFonts w:ascii="Arial" w:hAnsi="Arial" w:cs="Arial"/>
        </w:rPr>
      </w:pPr>
    </w:p>
    <w:p w14:paraId="2D345446" w14:textId="77777777" w:rsidR="007B187F" w:rsidRPr="007B187F" w:rsidRDefault="007B187F" w:rsidP="007B187F">
      <w:pPr>
        <w:jc w:val="left"/>
        <w:rPr>
          <w:rFonts w:ascii="Arial" w:hAnsi="Arial" w:cs="Arial"/>
        </w:rPr>
      </w:pPr>
      <w:r w:rsidRPr="007B187F">
        <w:rPr>
          <w:rFonts w:ascii="Arial" w:hAnsi="Arial" w:cs="Arial"/>
        </w:rPr>
        <w:t>If you are not sure, send your complaint to the General Secretary</w:t>
      </w:r>
      <w:r>
        <w:rPr>
          <w:rFonts w:ascii="Arial" w:hAnsi="Arial" w:cs="Arial"/>
        </w:rPr>
        <w:t xml:space="preserve"> at </w:t>
      </w:r>
      <w:r w:rsidRPr="007B187F">
        <w:rPr>
          <w:rFonts w:ascii="Arial" w:hAnsi="Arial" w:cs="Arial"/>
        </w:rPr>
        <w:t xml:space="preserve"> </w:t>
      </w:r>
      <w:hyperlink r:id="rId20" w:history="1">
        <w:r w:rsidRPr="007B187F">
          <w:rPr>
            <w:rStyle w:val="Hyperlink"/>
            <w:rFonts w:ascii="Arial" w:hAnsi="Arial" w:cs="Arial"/>
          </w:rPr>
          <w:t>su.generalsecretary@lse.ac.uk</w:t>
        </w:r>
      </w:hyperlink>
      <w:r w:rsidRPr="007B187F">
        <w:rPr>
          <w:rFonts w:ascii="Arial" w:hAnsi="Arial" w:cs="Arial"/>
        </w:rPr>
        <w:t xml:space="preserve"> &amp; LSESU’s Chief Executive </w:t>
      </w:r>
      <w:r w:rsidR="00737F0C" w:rsidRPr="00737F0C">
        <w:rPr>
          <w:rFonts w:ascii="Arial" w:hAnsi="Arial" w:cs="Arial"/>
        </w:rPr>
        <w:t>y.gbajobi@lse.ac.uk</w:t>
      </w:r>
    </w:p>
    <w:p w14:paraId="4B91D32D" w14:textId="77777777" w:rsidR="007B187F" w:rsidRDefault="007B187F" w:rsidP="007B187F">
      <w:pPr>
        <w:jc w:val="left"/>
        <w:rPr>
          <w:rFonts w:ascii="Arial" w:hAnsi="Arial" w:cs="Arial"/>
          <w:b/>
        </w:rPr>
      </w:pPr>
    </w:p>
    <w:p w14:paraId="345F45B5" w14:textId="77777777" w:rsidR="007B187F" w:rsidRPr="007B187F" w:rsidRDefault="007B187F" w:rsidP="007B187F">
      <w:pPr>
        <w:jc w:val="left"/>
        <w:rPr>
          <w:rFonts w:ascii="Arial" w:hAnsi="Arial" w:cs="Arial"/>
          <w:b/>
        </w:rPr>
      </w:pPr>
      <w:r w:rsidRPr="007B187F">
        <w:rPr>
          <w:rFonts w:ascii="Arial" w:hAnsi="Arial" w:cs="Arial"/>
          <w:b/>
        </w:rPr>
        <w:t xml:space="preserve">Top tip </w:t>
      </w:r>
    </w:p>
    <w:p w14:paraId="4601FADC" w14:textId="77777777" w:rsidR="007B187F" w:rsidRDefault="007B187F" w:rsidP="007B187F">
      <w:pPr>
        <w:jc w:val="left"/>
        <w:rPr>
          <w:rFonts w:ascii="Arial" w:hAnsi="Arial" w:cs="Arial"/>
        </w:rPr>
      </w:pPr>
      <w:r w:rsidRPr="007B187F">
        <w:rPr>
          <w:rFonts w:ascii="Arial" w:hAnsi="Arial" w:cs="Arial"/>
        </w:rPr>
        <w:t xml:space="preserve">Give as much information early on in the process as possible. The earlier we know what you are not happy about, and what evidence there is, the quicker we can resolve your issue. </w:t>
      </w:r>
    </w:p>
    <w:p w14:paraId="5501960C" w14:textId="77777777" w:rsidR="007B187F" w:rsidRPr="007B187F" w:rsidRDefault="007B187F" w:rsidP="007B187F">
      <w:pPr>
        <w:jc w:val="left"/>
        <w:rPr>
          <w:rFonts w:ascii="Arial" w:hAnsi="Arial" w:cs="Arial"/>
        </w:rPr>
      </w:pPr>
    </w:p>
    <w:p w14:paraId="38E6392E" w14:textId="77777777" w:rsidR="007B187F" w:rsidRPr="007B187F" w:rsidRDefault="007B187F" w:rsidP="007B187F">
      <w:pPr>
        <w:jc w:val="left"/>
        <w:rPr>
          <w:rFonts w:ascii="Arial" w:hAnsi="Arial" w:cs="Arial"/>
          <w:b/>
        </w:rPr>
      </w:pPr>
      <w:r w:rsidRPr="007B187F">
        <w:rPr>
          <w:rFonts w:ascii="Arial" w:hAnsi="Arial" w:cs="Arial"/>
          <w:b/>
        </w:rPr>
        <w:t>What happens next?</w:t>
      </w:r>
    </w:p>
    <w:p w14:paraId="732C65FC" w14:textId="77777777" w:rsidR="007B187F" w:rsidRDefault="007B187F" w:rsidP="007B187F">
      <w:pPr>
        <w:jc w:val="left"/>
        <w:rPr>
          <w:rFonts w:ascii="Arial" w:hAnsi="Arial" w:cs="Arial"/>
        </w:rPr>
      </w:pPr>
      <w:r w:rsidRPr="007B187F">
        <w:rPr>
          <w:rFonts w:ascii="Arial" w:hAnsi="Arial" w:cs="Arial"/>
        </w:rPr>
        <w:t xml:space="preserve">Not every complaint is the same or can be dealt </w:t>
      </w:r>
      <w:r>
        <w:rPr>
          <w:rFonts w:ascii="Arial" w:hAnsi="Arial" w:cs="Arial"/>
        </w:rPr>
        <w:t xml:space="preserve">with </w:t>
      </w:r>
      <w:r w:rsidRPr="007B187F">
        <w:rPr>
          <w:rFonts w:ascii="Arial" w:hAnsi="Arial" w:cs="Arial"/>
        </w:rPr>
        <w:t xml:space="preserve">in the same way. Some are complaints about the conduct of a member of staff, which have a very clear process on how we deal with them. Sometimes they are a bit more complex, particularly when it comes to elected officers – as they are covered by a number of different procedures and processes. </w:t>
      </w:r>
    </w:p>
    <w:p w14:paraId="0951714E" w14:textId="77777777" w:rsidR="007B187F" w:rsidRPr="007B187F" w:rsidRDefault="007B187F" w:rsidP="007B187F">
      <w:pPr>
        <w:jc w:val="left"/>
        <w:rPr>
          <w:rFonts w:ascii="Arial" w:hAnsi="Arial" w:cs="Arial"/>
        </w:rPr>
      </w:pPr>
    </w:p>
    <w:p w14:paraId="14748173" w14:textId="77777777" w:rsidR="007B187F" w:rsidRPr="007B187F" w:rsidRDefault="007B187F" w:rsidP="007B187F">
      <w:pPr>
        <w:contextualSpacing/>
        <w:jc w:val="left"/>
        <w:rPr>
          <w:rFonts w:ascii="Arial" w:hAnsi="Arial" w:cs="Arial"/>
        </w:rPr>
      </w:pPr>
      <w:r w:rsidRPr="007B187F">
        <w:rPr>
          <w:rFonts w:ascii="Arial" w:hAnsi="Arial" w:cs="Arial"/>
        </w:rPr>
        <w:t>When a complaint is received, the responsible</w:t>
      </w:r>
      <w:r>
        <w:rPr>
          <w:rFonts w:ascii="Arial" w:hAnsi="Arial" w:cs="Arial"/>
        </w:rPr>
        <w:t xml:space="preserve"> member of staff or Sabbatical O</w:t>
      </w:r>
      <w:r w:rsidRPr="007B187F">
        <w:rPr>
          <w:rFonts w:ascii="Arial" w:hAnsi="Arial" w:cs="Arial"/>
        </w:rPr>
        <w:t>fficer will enter the details in a log, and forward the complaint to the relevant officer or staff member for in</w:t>
      </w:r>
      <w:r>
        <w:rPr>
          <w:rFonts w:ascii="Arial" w:hAnsi="Arial" w:cs="Arial"/>
        </w:rPr>
        <w:t>i</w:t>
      </w:r>
      <w:r w:rsidRPr="007B187F">
        <w:rPr>
          <w:rFonts w:ascii="Arial" w:hAnsi="Arial" w:cs="Arial"/>
        </w:rPr>
        <w:t xml:space="preserve">tial consideration; these are the 'complaint handlers' for the case.  </w:t>
      </w:r>
    </w:p>
    <w:p w14:paraId="5496D086" w14:textId="77777777" w:rsidR="007B187F" w:rsidRPr="007B187F" w:rsidRDefault="007B187F" w:rsidP="007B187F">
      <w:pPr>
        <w:contextualSpacing/>
        <w:jc w:val="left"/>
        <w:rPr>
          <w:rFonts w:ascii="Arial" w:hAnsi="Arial" w:cs="Arial"/>
        </w:rPr>
      </w:pPr>
    </w:p>
    <w:p w14:paraId="38CA83EA" w14:textId="77777777" w:rsidR="007B187F" w:rsidRDefault="007B187F" w:rsidP="007B187F">
      <w:pPr>
        <w:jc w:val="left"/>
        <w:rPr>
          <w:rFonts w:ascii="Arial" w:hAnsi="Arial" w:cs="Arial"/>
        </w:rPr>
      </w:pPr>
      <w:r w:rsidRPr="007B187F">
        <w:rPr>
          <w:rFonts w:ascii="Arial" w:hAnsi="Arial" w:cs="Arial"/>
        </w:rPr>
        <w:t>The complaint handlers will first consider whether the complaint should be dealt with on an informal level, or proceed directly to the formal stages below. At this stage</w:t>
      </w:r>
      <w:r>
        <w:rPr>
          <w:rFonts w:ascii="Arial" w:hAnsi="Arial" w:cs="Arial"/>
        </w:rPr>
        <w:t>,</w:t>
      </w:r>
      <w:r w:rsidRPr="007B187F">
        <w:rPr>
          <w:rFonts w:ascii="Arial" w:hAnsi="Arial" w:cs="Arial"/>
        </w:rPr>
        <w:t xml:space="preserve"> they will formally acknowledge receipt of the complaint and notify you as to how it will be dealt </w:t>
      </w:r>
      <w:r>
        <w:rPr>
          <w:rFonts w:ascii="Arial" w:hAnsi="Arial" w:cs="Arial"/>
        </w:rPr>
        <w:t>with within five</w:t>
      </w:r>
      <w:r w:rsidRPr="007B187F">
        <w:rPr>
          <w:rFonts w:ascii="Arial" w:hAnsi="Arial" w:cs="Arial"/>
        </w:rPr>
        <w:t xml:space="preserve"> working days. </w:t>
      </w:r>
    </w:p>
    <w:p w14:paraId="4C337CAD" w14:textId="77777777" w:rsidR="007B187F" w:rsidRPr="007B187F" w:rsidRDefault="007B187F" w:rsidP="007B187F">
      <w:pPr>
        <w:jc w:val="left"/>
        <w:rPr>
          <w:rFonts w:ascii="Arial" w:hAnsi="Arial" w:cs="Arial"/>
        </w:rPr>
      </w:pPr>
    </w:p>
    <w:p w14:paraId="6E42DC6D" w14:textId="77777777" w:rsidR="007B187F" w:rsidRPr="007B187F" w:rsidRDefault="007B187F" w:rsidP="007B187F">
      <w:pPr>
        <w:contextualSpacing/>
        <w:jc w:val="left"/>
        <w:rPr>
          <w:rFonts w:ascii="Arial" w:hAnsi="Arial" w:cs="Arial"/>
          <w:b/>
        </w:rPr>
      </w:pPr>
      <w:r w:rsidRPr="007B187F">
        <w:rPr>
          <w:rFonts w:ascii="Arial" w:hAnsi="Arial" w:cs="Arial"/>
          <w:b/>
        </w:rPr>
        <w:t>Informal investigation</w:t>
      </w:r>
    </w:p>
    <w:p w14:paraId="160F2ACD" w14:textId="77777777" w:rsidR="007B187F" w:rsidRPr="007B187F" w:rsidRDefault="007B187F" w:rsidP="007B187F">
      <w:pPr>
        <w:contextualSpacing/>
        <w:jc w:val="left"/>
        <w:rPr>
          <w:rFonts w:ascii="Arial" w:hAnsi="Arial" w:cs="Arial"/>
          <w:b/>
        </w:rPr>
      </w:pPr>
    </w:p>
    <w:p w14:paraId="5EE9AED9" w14:textId="77777777" w:rsidR="007B187F" w:rsidRPr="007B187F" w:rsidRDefault="007B187F" w:rsidP="007B187F">
      <w:pPr>
        <w:contextualSpacing/>
        <w:jc w:val="left"/>
        <w:rPr>
          <w:rFonts w:ascii="Arial" w:hAnsi="Arial" w:cs="Arial"/>
          <w:b/>
        </w:rPr>
      </w:pPr>
      <w:r w:rsidRPr="007B187F">
        <w:rPr>
          <w:rFonts w:ascii="Arial" w:hAnsi="Arial" w:cs="Arial"/>
          <w:b/>
        </w:rPr>
        <w:t>What happens?</w:t>
      </w:r>
    </w:p>
    <w:p w14:paraId="45E59366" w14:textId="77777777" w:rsidR="007B187F" w:rsidRPr="007B187F" w:rsidRDefault="007B187F" w:rsidP="007B187F">
      <w:pPr>
        <w:contextualSpacing/>
        <w:jc w:val="left"/>
        <w:rPr>
          <w:rFonts w:ascii="Arial" w:hAnsi="Arial" w:cs="Arial"/>
          <w:b/>
        </w:rPr>
      </w:pPr>
    </w:p>
    <w:p w14:paraId="13547E5C" w14:textId="77777777" w:rsidR="007B187F" w:rsidRDefault="007B187F" w:rsidP="007B187F">
      <w:pPr>
        <w:contextualSpacing/>
        <w:jc w:val="left"/>
        <w:rPr>
          <w:rFonts w:ascii="Arial" w:hAnsi="Arial" w:cs="Arial"/>
        </w:rPr>
      </w:pPr>
      <w:r w:rsidRPr="007B187F">
        <w:rPr>
          <w:rFonts w:ascii="Arial" w:hAnsi="Arial" w:cs="Arial"/>
        </w:rPr>
        <w:t>The complaint handlers will investigate your complaint; this may include obtaining written or verbal evidence from you, witnesses or any other relevant person.</w:t>
      </w:r>
    </w:p>
    <w:p w14:paraId="2B803BC8" w14:textId="77777777" w:rsidR="007B187F" w:rsidRPr="007B187F" w:rsidRDefault="007B187F" w:rsidP="007B187F">
      <w:pPr>
        <w:contextualSpacing/>
        <w:jc w:val="left"/>
        <w:rPr>
          <w:rFonts w:ascii="Arial" w:hAnsi="Arial" w:cs="Arial"/>
        </w:rPr>
      </w:pPr>
    </w:p>
    <w:p w14:paraId="71822F83" w14:textId="77777777" w:rsidR="007B187F" w:rsidRPr="007B187F" w:rsidRDefault="007B187F" w:rsidP="007B187F">
      <w:pPr>
        <w:contextualSpacing/>
        <w:jc w:val="left"/>
        <w:rPr>
          <w:rFonts w:ascii="Arial" w:hAnsi="Arial" w:cs="Arial"/>
        </w:rPr>
      </w:pPr>
      <w:r w:rsidRPr="007B187F">
        <w:rPr>
          <w:rFonts w:ascii="Arial" w:hAnsi="Arial" w:cs="Arial"/>
        </w:rPr>
        <w:t>They may then either:</w:t>
      </w:r>
    </w:p>
    <w:p w14:paraId="2A6595D9" w14:textId="77777777" w:rsidR="007B187F" w:rsidRPr="007B187F" w:rsidRDefault="007B187F" w:rsidP="007B187F">
      <w:pPr>
        <w:pStyle w:val="ListParagraph"/>
        <w:numPr>
          <w:ilvl w:val="0"/>
          <w:numId w:val="2"/>
        </w:numPr>
        <w:spacing w:after="0" w:line="240" w:lineRule="auto"/>
        <w:rPr>
          <w:rFonts w:ascii="Arial" w:hAnsi="Arial" w:cs="Arial"/>
        </w:rPr>
      </w:pPr>
      <w:r w:rsidRPr="007B187F">
        <w:rPr>
          <w:rFonts w:ascii="Arial" w:hAnsi="Arial" w:cs="Arial"/>
        </w:rPr>
        <w:t>Write to you stating that no action is propos</w:t>
      </w:r>
      <w:r>
        <w:rPr>
          <w:rFonts w:ascii="Arial" w:hAnsi="Arial" w:cs="Arial"/>
        </w:rPr>
        <w:t>ed as a result of the complaint.</w:t>
      </w:r>
    </w:p>
    <w:p w14:paraId="163276FB" w14:textId="77777777" w:rsidR="007B187F" w:rsidRPr="007B187F" w:rsidRDefault="007B187F" w:rsidP="007B187F">
      <w:pPr>
        <w:pStyle w:val="ListParagraph"/>
        <w:numPr>
          <w:ilvl w:val="0"/>
          <w:numId w:val="2"/>
        </w:numPr>
        <w:spacing w:after="0" w:line="240" w:lineRule="auto"/>
        <w:rPr>
          <w:rFonts w:ascii="Arial" w:hAnsi="Arial" w:cs="Arial"/>
        </w:rPr>
      </w:pPr>
      <w:r w:rsidRPr="007B187F">
        <w:rPr>
          <w:rFonts w:ascii="Arial" w:hAnsi="Arial" w:cs="Arial"/>
        </w:rPr>
        <w:t>Write to you detailing what action has been taken, or proposed, as a result of your complaint</w:t>
      </w:r>
      <w:r>
        <w:rPr>
          <w:rFonts w:ascii="Arial" w:hAnsi="Arial" w:cs="Arial"/>
        </w:rPr>
        <w:t>.</w:t>
      </w:r>
    </w:p>
    <w:p w14:paraId="290B4A29" w14:textId="77777777" w:rsidR="007B187F" w:rsidRPr="007B187F" w:rsidRDefault="007B187F" w:rsidP="007B187F">
      <w:pPr>
        <w:pStyle w:val="ListParagraph"/>
        <w:numPr>
          <w:ilvl w:val="0"/>
          <w:numId w:val="2"/>
        </w:numPr>
        <w:spacing w:after="0" w:line="240" w:lineRule="auto"/>
        <w:rPr>
          <w:rFonts w:ascii="Arial" w:hAnsi="Arial" w:cs="Arial"/>
        </w:rPr>
      </w:pPr>
      <w:r w:rsidRPr="007B187F">
        <w:rPr>
          <w:rFonts w:ascii="Arial" w:hAnsi="Arial" w:cs="Arial"/>
        </w:rPr>
        <w:t>Decide that the matter requires to be referred to the formal stages below.</w:t>
      </w:r>
    </w:p>
    <w:p w14:paraId="3128CB9B" w14:textId="77777777" w:rsidR="007B187F" w:rsidRPr="007B187F" w:rsidRDefault="007B187F" w:rsidP="007B187F">
      <w:pPr>
        <w:contextualSpacing/>
        <w:jc w:val="left"/>
        <w:rPr>
          <w:rFonts w:ascii="Arial" w:hAnsi="Arial" w:cs="Arial"/>
        </w:rPr>
      </w:pPr>
    </w:p>
    <w:p w14:paraId="0517C271" w14:textId="77777777" w:rsidR="007B187F" w:rsidRDefault="007B187F" w:rsidP="007B187F">
      <w:pPr>
        <w:contextualSpacing/>
        <w:jc w:val="left"/>
        <w:rPr>
          <w:rFonts w:ascii="Arial" w:hAnsi="Arial" w:cs="Arial"/>
        </w:rPr>
      </w:pPr>
    </w:p>
    <w:p w14:paraId="7B8B2750" w14:textId="77777777" w:rsidR="007B187F" w:rsidRDefault="007B187F" w:rsidP="007B187F">
      <w:pPr>
        <w:contextualSpacing/>
        <w:jc w:val="left"/>
        <w:rPr>
          <w:rFonts w:ascii="Arial" w:hAnsi="Arial" w:cs="Arial"/>
        </w:rPr>
      </w:pPr>
    </w:p>
    <w:p w14:paraId="24702618" w14:textId="77777777" w:rsidR="007B187F" w:rsidRDefault="007B187F" w:rsidP="007B187F">
      <w:pPr>
        <w:contextualSpacing/>
        <w:jc w:val="left"/>
        <w:rPr>
          <w:rFonts w:ascii="Arial" w:hAnsi="Arial" w:cs="Arial"/>
        </w:rPr>
      </w:pPr>
    </w:p>
    <w:p w14:paraId="7D722E46" w14:textId="77777777" w:rsidR="007B187F" w:rsidRDefault="007B187F" w:rsidP="007B187F">
      <w:pPr>
        <w:contextualSpacing/>
        <w:jc w:val="left"/>
        <w:rPr>
          <w:rFonts w:ascii="Arial" w:hAnsi="Arial" w:cs="Arial"/>
        </w:rPr>
      </w:pPr>
    </w:p>
    <w:p w14:paraId="20661F2E" w14:textId="77777777" w:rsidR="007B187F" w:rsidRDefault="007B187F" w:rsidP="007B187F">
      <w:pPr>
        <w:contextualSpacing/>
        <w:jc w:val="left"/>
        <w:rPr>
          <w:rFonts w:ascii="Arial" w:hAnsi="Arial" w:cs="Arial"/>
        </w:rPr>
      </w:pPr>
    </w:p>
    <w:p w14:paraId="08C6E2FC" w14:textId="77777777" w:rsidR="007B187F" w:rsidRDefault="007B187F" w:rsidP="007B187F">
      <w:pPr>
        <w:contextualSpacing/>
        <w:jc w:val="left"/>
        <w:rPr>
          <w:rFonts w:ascii="Arial" w:hAnsi="Arial" w:cs="Arial"/>
        </w:rPr>
      </w:pPr>
    </w:p>
    <w:p w14:paraId="50FE84A9" w14:textId="77777777" w:rsidR="007B187F" w:rsidRDefault="007B187F" w:rsidP="007B187F">
      <w:pPr>
        <w:contextualSpacing/>
        <w:jc w:val="left"/>
        <w:rPr>
          <w:rFonts w:ascii="Arial" w:hAnsi="Arial" w:cs="Arial"/>
        </w:rPr>
      </w:pPr>
    </w:p>
    <w:p w14:paraId="4F341A31" w14:textId="77777777" w:rsidR="007B187F" w:rsidRPr="007B187F" w:rsidRDefault="007B187F" w:rsidP="007B187F">
      <w:pPr>
        <w:contextualSpacing/>
        <w:jc w:val="left"/>
        <w:rPr>
          <w:rFonts w:ascii="Arial" w:hAnsi="Arial" w:cs="Arial"/>
        </w:rPr>
      </w:pPr>
      <w:r w:rsidRPr="007B187F">
        <w:rPr>
          <w:rFonts w:ascii="Arial" w:hAnsi="Arial" w:cs="Arial"/>
        </w:rPr>
        <w:lastRenderedPageBreak/>
        <w:t>If you are dissatisfied with the outcome of your complaint</w:t>
      </w:r>
      <w:r>
        <w:rPr>
          <w:rFonts w:ascii="Arial" w:hAnsi="Arial" w:cs="Arial"/>
        </w:rPr>
        <w:t>,</w:t>
      </w:r>
      <w:r w:rsidRPr="007B187F">
        <w:rPr>
          <w:rFonts w:ascii="Arial" w:hAnsi="Arial" w:cs="Arial"/>
        </w:rPr>
        <w:t xml:space="preserve"> then you have </w:t>
      </w:r>
      <w:r>
        <w:rPr>
          <w:rFonts w:ascii="Arial" w:hAnsi="Arial" w:cs="Arial"/>
        </w:rPr>
        <w:t>five</w:t>
      </w:r>
      <w:r w:rsidRPr="007B187F">
        <w:rPr>
          <w:rFonts w:ascii="Arial" w:hAnsi="Arial" w:cs="Arial"/>
        </w:rPr>
        <w:t xml:space="preserve"> working days from the date of the Union’s response to request a review of this outcome, giving the reasons why you are dissatisfied. An exception to this time limit may be </w:t>
      </w:r>
      <w:proofErr w:type="spellStart"/>
      <w:r w:rsidRPr="007B187F">
        <w:rPr>
          <w:rFonts w:ascii="Arial" w:hAnsi="Arial" w:cs="Arial"/>
        </w:rPr>
        <w:t>authorised</w:t>
      </w:r>
      <w:proofErr w:type="spellEnd"/>
      <w:r w:rsidRPr="007B187F">
        <w:rPr>
          <w:rFonts w:ascii="Arial" w:hAnsi="Arial" w:cs="Arial"/>
        </w:rPr>
        <w:t xml:space="preserve"> in the</w:t>
      </w:r>
      <w:r>
        <w:rPr>
          <w:rFonts w:ascii="Arial" w:hAnsi="Arial" w:cs="Arial"/>
        </w:rPr>
        <w:t xml:space="preserve"> </w:t>
      </w:r>
      <w:r w:rsidRPr="007B187F">
        <w:rPr>
          <w:rFonts w:ascii="Arial" w:hAnsi="Arial" w:cs="Arial"/>
        </w:rPr>
        <w:t>case of a special need</w:t>
      </w:r>
      <w:r>
        <w:rPr>
          <w:rFonts w:ascii="Arial" w:hAnsi="Arial" w:cs="Arial"/>
        </w:rPr>
        <w:t>,</w:t>
      </w:r>
      <w:r w:rsidRPr="007B187F">
        <w:rPr>
          <w:rFonts w:ascii="Arial" w:hAnsi="Arial" w:cs="Arial"/>
        </w:rPr>
        <w:t xml:space="preserve"> such as illness or disability.</w:t>
      </w:r>
    </w:p>
    <w:p w14:paraId="1CDD98A1" w14:textId="77777777" w:rsidR="007B187F" w:rsidRPr="007B187F" w:rsidRDefault="007B187F" w:rsidP="007B187F">
      <w:pPr>
        <w:contextualSpacing/>
        <w:jc w:val="left"/>
        <w:rPr>
          <w:rFonts w:ascii="Arial" w:hAnsi="Arial" w:cs="Arial"/>
        </w:rPr>
      </w:pPr>
    </w:p>
    <w:p w14:paraId="7C350F42" w14:textId="77777777" w:rsidR="007B187F" w:rsidRPr="007B187F" w:rsidRDefault="007B187F" w:rsidP="007B187F">
      <w:pPr>
        <w:jc w:val="left"/>
        <w:rPr>
          <w:rFonts w:ascii="Arial" w:hAnsi="Arial" w:cs="Arial"/>
          <w:b/>
        </w:rPr>
      </w:pPr>
      <w:r w:rsidRPr="007B187F">
        <w:rPr>
          <w:rFonts w:ascii="Arial" w:hAnsi="Arial" w:cs="Arial"/>
          <w:b/>
        </w:rPr>
        <w:t>Review</w:t>
      </w:r>
    </w:p>
    <w:p w14:paraId="1A974EB7" w14:textId="77777777" w:rsidR="007B187F" w:rsidRPr="007B187F" w:rsidRDefault="007B187F" w:rsidP="007B187F">
      <w:pPr>
        <w:jc w:val="left"/>
        <w:rPr>
          <w:rFonts w:ascii="Arial" w:hAnsi="Arial" w:cs="Arial"/>
        </w:rPr>
      </w:pPr>
      <w:r w:rsidRPr="007B187F">
        <w:rPr>
          <w:rFonts w:ascii="Arial" w:hAnsi="Arial" w:cs="Arial"/>
        </w:rPr>
        <w:t>The review will be carried out by a panel made up of:</w:t>
      </w:r>
    </w:p>
    <w:p w14:paraId="39B38026" w14:textId="77777777" w:rsidR="007B187F" w:rsidRPr="007B187F" w:rsidRDefault="007B187F" w:rsidP="007B187F">
      <w:pPr>
        <w:widowControl/>
        <w:numPr>
          <w:ilvl w:val="0"/>
          <w:numId w:val="3"/>
        </w:numPr>
        <w:jc w:val="left"/>
        <w:rPr>
          <w:rFonts w:ascii="Arial" w:hAnsi="Arial" w:cs="Arial"/>
        </w:rPr>
      </w:pPr>
      <w:r w:rsidRPr="007B187F">
        <w:rPr>
          <w:rFonts w:ascii="Arial" w:hAnsi="Arial" w:cs="Arial"/>
        </w:rPr>
        <w:t>Union Director or nominee</w:t>
      </w:r>
    </w:p>
    <w:p w14:paraId="3647F817" w14:textId="77777777" w:rsidR="007B187F" w:rsidRPr="007B187F" w:rsidRDefault="007B187F" w:rsidP="007B187F">
      <w:pPr>
        <w:widowControl/>
        <w:numPr>
          <w:ilvl w:val="0"/>
          <w:numId w:val="3"/>
        </w:numPr>
        <w:jc w:val="left"/>
        <w:rPr>
          <w:rFonts w:ascii="Arial" w:hAnsi="Arial" w:cs="Arial"/>
        </w:rPr>
      </w:pPr>
      <w:r w:rsidRPr="007B187F">
        <w:rPr>
          <w:rFonts w:ascii="Arial" w:hAnsi="Arial" w:cs="Arial"/>
        </w:rPr>
        <w:t>General Secretary or nominee</w:t>
      </w:r>
    </w:p>
    <w:p w14:paraId="02054C5F" w14:textId="77777777" w:rsidR="007B187F" w:rsidRPr="007B187F" w:rsidRDefault="007B187F" w:rsidP="007B187F">
      <w:pPr>
        <w:widowControl/>
        <w:numPr>
          <w:ilvl w:val="0"/>
          <w:numId w:val="3"/>
        </w:numPr>
        <w:jc w:val="left"/>
        <w:rPr>
          <w:rFonts w:ascii="Arial" w:hAnsi="Arial" w:cs="Arial"/>
        </w:rPr>
      </w:pPr>
      <w:r w:rsidRPr="007B187F">
        <w:rPr>
          <w:rFonts w:ascii="Arial" w:hAnsi="Arial" w:cs="Arial"/>
        </w:rPr>
        <w:t>One further member of the Union’s Management Team</w:t>
      </w:r>
    </w:p>
    <w:p w14:paraId="204F8CF7" w14:textId="77777777" w:rsidR="007B187F" w:rsidRPr="007B187F" w:rsidRDefault="007B187F" w:rsidP="007B187F">
      <w:pPr>
        <w:jc w:val="left"/>
        <w:rPr>
          <w:rFonts w:ascii="Arial" w:hAnsi="Arial" w:cs="Arial"/>
        </w:rPr>
      </w:pPr>
    </w:p>
    <w:p w14:paraId="26DF98E8" w14:textId="77777777" w:rsidR="007B187F" w:rsidRPr="007B187F" w:rsidRDefault="007B187F" w:rsidP="007B187F">
      <w:pPr>
        <w:jc w:val="left"/>
        <w:rPr>
          <w:rFonts w:ascii="Arial" w:hAnsi="Arial" w:cs="Arial"/>
          <w:b/>
        </w:rPr>
      </w:pPr>
      <w:r w:rsidRPr="007B187F">
        <w:rPr>
          <w:rFonts w:ascii="Arial" w:hAnsi="Arial" w:cs="Arial"/>
          <w:b/>
        </w:rPr>
        <w:t xml:space="preserve">Formal investigation </w:t>
      </w:r>
      <w:r w:rsidRPr="007B187F">
        <w:rPr>
          <w:rFonts w:ascii="Arial" w:hAnsi="Arial" w:cs="Arial"/>
          <w:b/>
        </w:rPr>
        <w:tab/>
      </w:r>
    </w:p>
    <w:p w14:paraId="6AF9B719" w14:textId="77777777" w:rsidR="007B187F" w:rsidRPr="007B187F" w:rsidRDefault="007B187F" w:rsidP="007B187F">
      <w:pPr>
        <w:jc w:val="left"/>
        <w:rPr>
          <w:rFonts w:ascii="Arial" w:hAnsi="Arial" w:cs="Arial"/>
        </w:rPr>
      </w:pPr>
      <w:r w:rsidRPr="007B187F">
        <w:rPr>
          <w:rFonts w:ascii="Arial" w:hAnsi="Arial" w:cs="Arial"/>
        </w:rPr>
        <w:t xml:space="preserve">If the complaint </w:t>
      </w:r>
      <w:r>
        <w:rPr>
          <w:rFonts w:ascii="Arial" w:hAnsi="Arial" w:cs="Arial"/>
        </w:rPr>
        <w:t xml:space="preserve">is a clear breach of the Union Byelaws or is not resolved </w:t>
      </w:r>
      <w:r w:rsidRPr="007B187F">
        <w:rPr>
          <w:rFonts w:ascii="Arial" w:hAnsi="Arial" w:cs="Arial"/>
        </w:rPr>
        <w:t>through the informal process</w:t>
      </w:r>
      <w:r>
        <w:rPr>
          <w:rFonts w:ascii="Arial" w:hAnsi="Arial" w:cs="Arial"/>
        </w:rPr>
        <w:t>,</w:t>
      </w:r>
      <w:r w:rsidRPr="007B187F">
        <w:rPr>
          <w:rFonts w:ascii="Arial" w:hAnsi="Arial" w:cs="Arial"/>
        </w:rPr>
        <w:t xml:space="preserve"> it will go to formal</w:t>
      </w:r>
      <w:r>
        <w:rPr>
          <w:rFonts w:ascii="Arial" w:hAnsi="Arial" w:cs="Arial"/>
        </w:rPr>
        <w:t xml:space="preserve"> process outlined in the Union </w:t>
      </w:r>
      <w:r w:rsidRPr="007B187F">
        <w:rPr>
          <w:rFonts w:ascii="Arial" w:hAnsi="Arial" w:cs="Arial"/>
        </w:rPr>
        <w:t>Bye</w:t>
      </w:r>
      <w:r>
        <w:rPr>
          <w:rFonts w:ascii="Arial" w:hAnsi="Arial" w:cs="Arial"/>
        </w:rPr>
        <w:t>laws, S</w:t>
      </w:r>
      <w:r w:rsidRPr="007B187F">
        <w:rPr>
          <w:rFonts w:ascii="Arial" w:hAnsi="Arial" w:cs="Arial"/>
        </w:rPr>
        <w:t>ection 9</w:t>
      </w:r>
      <w:r>
        <w:rPr>
          <w:rFonts w:ascii="Arial" w:hAnsi="Arial" w:cs="Arial"/>
        </w:rPr>
        <w:t>.</w:t>
      </w:r>
      <w:r w:rsidRPr="007B187F">
        <w:rPr>
          <w:rFonts w:ascii="Arial" w:hAnsi="Arial" w:cs="Arial"/>
        </w:rPr>
        <w:t xml:space="preserve"> </w:t>
      </w:r>
    </w:p>
    <w:p w14:paraId="08F22A7A" w14:textId="77777777" w:rsidR="007B187F" w:rsidRDefault="007B187F" w:rsidP="007B187F">
      <w:pPr>
        <w:jc w:val="left"/>
        <w:rPr>
          <w:rFonts w:ascii="Arial" w:hAnsi="Arial" w:cs="Arial"/>
          <w:b/>
        </w:rPr>
      </w:pPr>
    </w:p>
    <w:p w14:paraId="4D544F7B" w14:textId="77777777" w:rsidR="007B187F" w:rsidRPr="007B187F" w:rsidRDefault="007B187F" w:rsidP="007B187F">
      <w:pPr>
        <w:jc w:val="left"/>
        <w:rPr>
          <w:rFonts w:ascii="Arial" w:hAnsi="Arial" w:cs="Arial"/>
          <w:b/>
        </w:rPr>
      </w:pPr>
      <w:r w:rsidRPr="007B187F">
        <w:rPr>
          <w:rFonts w:ascii="Arial" w:hAnsi="Arial" w:cs="Arial"/>
          <w:b/>
        </w:rPr>
        <w:t>What happens?</w:t>
      </w:r>
    </w:p>
    <w:p w14:paraId="3679EE43" w14:textId="77777777" w:rsidR="007B187F" w:rsidRPr="007B187F" w:rsidRDefault="007B187F" w:rsidP="007B187F">
      <w:pPr>
        <w:jc w:val="left"/>
        <w:rPr>
          <w:rFonts w:ascii="Arial" w:hAnsi="Arial" w:cs="Arial"/>
        </w:rPr>
      </w:pPr>
      <w:r w:rsidRPr="007B187F">
        <w:rPr>
          <w:rFonts w:ascii="Arial" w:hAnsi="Arial" w:cs="Arial"/>
        </w:rPr>
        <w:t>If you are involved in a formal investigation</w:t>
      </w:r>
      <w:r>
        <w:rPr>
          <w:rFonts w:ascii="Arial" w:hAnsi="Arial" w:cs="Arial"/>
        </w:rPr>
        <w:t>,</w:t>
      </w:r>
      <w:r w:rsidRPr="007B187F">
        <w:rPr>
          <w:rFonts w:ascii="Arial" w:hAnsi="Arial" w:cs="Arial"/>
        </w:rPr>
        <w:t xml:space="preserve"> you will be sent through a copy of all the relevant documents including the full LSESU Complaints Procedure. </w:t>
      </w:r>
    </w:p>
    <w:p w14:paraId="7EB64C3D" w14:textId="77777777" w:rsidR="007B187F" w:rsidRDefault="007B187F" w:rsidP="007B187F">
      <w:pPr>
        <w:jc w:val="left"/>
        <w:rPr>
          <w:rFonts w:ascii="Arial" w:hAnsi="Arial" w:cs="Arial"/>
        </w:rPr>
      </w:pPr>
    </w:p>
    <w:p w14:paraId="3297C070" w14:textId="77777777" w:rsidR="007B187F" w:rsidRDefault="007B187F" w:rsidP="007B187F">
      <w:pPr>
        <w:jc w:val="left"/>
        <w:rPr>
          <w:rFonts w:ascii="Arial" w:hAnsi="Arial" w:cs="Arial"/>
        </w:rPr>
      </w:pPr>
      <w:r w:rsidRPr="007B187F">
        <w:rPr>
          <w:rFonts w:ascii="Arial" w:hAnsi="Arial" w:cs="Arial"/>
        </w:rPr>
        <w:t xml:space="preserve">The individual(s) who the complaint is against will be invited to attend a </w:t>
      </w:r>
      <w:r>
        <w:rPr>
          <w:rFonts w:ascii="Arial" w:hAnsi="Arial" w:cs="Arial"/>
        </w:rPr>
        <w:t>d</w:t>
      </w:r>
      <w:r w:rsidRPr="007B187F">
        <w:rPr>
          <w:rFonts w:ascii="Arial" w:hAnsi="Arial" w:cs="Arial"/>
        </w:rPr>
        <w:t xml:space="preserve">isciplinary </w:t>
      </w:r>
      <w:r>
        <w:rPr>
          <w:rFonts w:ascii="Arial" w:hAnsi="Arial" w:cs="Arial"/>
        </w:rPr>
        <w:t>h</w:t>
      </w:r>
      <w:r w:rsidRPr="007B187F">
        <w:rPr>
          <w:rFonts w:ascii="Arial" w:hAnsi="Arial" w:cs="Arial"/>
        </w:rPr>
        <w:t>earing</w:t>
      </w:r>
      <w:r>
        <w:rPr>
          <w:rFonts w:ascii="Arial" w:hAnsi="Arial" w:cs="Arial"/>
        </w:rPr>
        <w:t>,</w:t>
      </w:r>
      <w:r w:rsidRPr="007B187F">
        <w:rPr>
          <w:rFonts w:ascii="Arial" w:hAnsi="Arial" w:cs="Arial"/>
        </w:rPr>
        <w:t xml:space="preserve"> along w</w:t>
      </w:r>
      <w:r>
        <w:rPr>
          <w:rFonts w:ascii="Arial" w:hAnsi="Arial" w:cs="Arial"/>
        </w:rPr>
        <w:t xml:space="preserve">ith any other relevant witness(es) </w:t>
      </w:r>
      <w:r w:rsidRPr="007B187F">
        <w:rPr>
          <w:rFonts w:ascii="Arial" w:hAnsi="Arial" w:cs="Arial"/>
        </w:rPr>
        <w:t xml:space="preserve">or complainant. </w:t>
      </w:r>
    </w:p>
    <w:p w14:paraId="02BE6155" w14:textId="77777777" w:rsidR="007B187F" w:rsidRPr="007B187F" w:rsidRDefault="007B187F" w:rsidP="007B187F">
      <w:pPr>
        <w:jc w:val="left"/>
        <w:rPr>
          <w:rFonts w:ascii="Arial" w:hAnsi="Arial" w:cs="Arial"/>
        </w:rPr>
      </w:pPr>
    </w:p>
    <w:p w14:paraId="5CA8A8C8" w14:textId="77777777" w:rsidR="007B187F" w:rsidRPr="007B187F" w:rsidRDefault="007B187F" w:rsidP="007B187F">
      <w:pPr>
        <w:jc w:val="left"/>
        <w:rPr>
          <w:rFonts w:ascii="Arial" w:hAnsi="Arial" w:cs="Arial"/>
        </w:rPr>
      </w:pPr>
      <w:r w:rsidRPr="007B187F">
        <w:rPr>
          <w:rFonts w:ascii="Arial" w:hAnsi="Arial" w:cs="Arial"/>
        </w:rPr>
        <w:t xml:space="preserve">Typically, the composition of the </w:t>
      </w:r>
      <w:r>
        <w:rPr>
          <w:rFonts w:ascii="Arial" w:hAnsi="Arial" w:cs="Arial"/>
        </w:rPr>
        <w:t>d</w:t>
      </w:r>
      <w:r w:rsidRPr="007B187F">
        <w:rPr>
          <w:rFonts w:ascii="Arial" w:hAnsi="Arial" w:cs="Arial"/>
        </w:rPr>
        <w:t xml:space="preserve">isciplinary </w:t>
      </w:r>
      <w:r>
        <w:rPr>
          <w:rFonts w:ascii="Arial" w:hAnsi="Arial" w:cs="Arial"/>
        </w:rPr>
        <w:t>h</w:t>
      </w:r>
      <w:r w:rsidRPr="007B187F">
        <w:rPr>
          <w:rFonts w:ascii="Arial" w:hAnsi="Arial" w:cs="Arial"/>
        </w:rPr>
        <w:t xml:space="preserve">earing will be at least </w:t>
      </w:r>
      <w:r>
        <w:rPr>
          <w:rFonts w:ascii="Arial" w:hAnsi="Arial" w:cs="Arial"/>
        </w:rPr>
        <w:t xml:space="preserve">two members of the Executive, </w:t>
      </w:r>
      <w:r w:rsidRPr="007B187F">
        <w:rPr>
          <w:rFonts w:ascii="Arial" w:hAnsi="Arial" w:cs="Arial"/>
        </w:rPr>
        <w:t xml:space="preserve">and up to </w:t>
      </w:r>
      <w:r>
        <w:rPr>
          <w:rFonts w:ascii="Arial" w:hAnsi="Arial" w:cs="Arial"/>
        </w:rPr>
        <w:t>two</w:t>
      </w:r>
      <w:r w:rsidRPr="007B187F">
        <w:rPr>
          <w:rFonts w:ascii="Arial" w:hAnsi="Arial" w:cs="Arial"/>
        </w:rPr>
        <w:t xml:space="preserve"> others</w:t>
      </w:r>
      <w:r>
        <w:rPr>
          <w:rFonts w:ascii="Arial" w:hAnsi="Arial" w:cs="Arial"/>
        </w:rPr>
        <w:t>,</w:t>
      </w:r>
      <w:r w:rsidRPr="007B187F">
        <w:rPr>
          <w:rFonts w:ascii="Arial" w:hAnsi="Arial" w:cs="Arial"/>
        </w:rPr>
        <w:t xml:space="preserve"> which may include Union </w:t>
      </w:r>
      <w:r>
        <w:rPr>
          <w:rFonts w:ascii="Arial" w:hAnsi="Arial" w:cs="Arial"/>
        </w:rPr>
        <w:t>s</w:t>
      </w:r>
      <w:r w:rsidRPr="007B187F">
        <w:rPr>
          <w:rFonts w:ascii="Arial" w:hAnsi="Arial" w:cs="Arial"/>
        </w:rPr>
        <w:t>taff</w:t>
      </w:r>
      <w:r>
        <w:rPr>
          <w:rFonts w:ascii="Arial" w:hAnsi="Arial" w:cs="Arial"/>
        </w:rPr>
        <w:t>.</w:t>
      </w:r>
    </w:p>
    <w:p w14:paraId="4D5FF59F" w14:textId="77777777" w:rsidR="007B187F" w:rsidRDefault="007B187F" w:rsidP="007B187F">
      <w:pPr>
        <w:jc w:val="left"/>
        <w:rPr>
          <w:rFonts w:ascii="Arial" w:hAnsi="Arial" w:cs="Arial"/>
        </w:rPr>
      </w:pPr>
    </w:p>
    <w:p w14:paraId="755EB3FE" w14:textId="77777777" w:rsidR="007B187F" w:rsidRDefault="007B187F" w:rsidP="007B187F">
      <w:pPr>
        <w:jc w:val="left"/>
        <w:rPr>
          <w:rFonts w:ascii="Arial" w:hAnsi="Arial" w:cs="Arial"/>
        </w:rPr>
      </w:pPr>
      <w:r w:rsidRPr="007B187F">
        <w:rPr>
          <w:rFonts w:ascii="Arial" w:hAnsi="Arial" w:cs="Arial"/>
        </w:rPr>
        <w:t>After the hearing the dis</w:t>
      </w:r>
      <w:r>
        <w:rPr>
          <w:rFonts w:ascii="Arial" w:hAnsi="Arial" w:cs="Arial"/>
        </w:rPr>
        <w:t xml:space="preserve">ciplinary hearing </w:t>
      </w:r>
      <w:r w:rsidRPr="007B187F">
        <w:rPr>
          <w:rFonts w:ascii="Arial" w:hAnsi="Arial" w:cs="Arial"/>
        </w:rPr>
        <w:t>will decide on actions and inform the individual(s) within seven</w:t>
      </w:r>
      <w:r>
        <w:rPr>
          <w:rFonts w:ascii="Arial" w:hAnsi="Arial" w:cs="Arial"/>
        </w:rPr>
        <w:t xml:space="preserve"> working days of the outcome </w:t>
      </w:r>
      <w:r w:rsidRPr="007B187F">
        <w:rPr>
          <w:rFonts w:ascii="Arial" w:hAnsi="Arial" w:cs="Arial"/>
        </w:rPr>
        <w:t xml:space="preserve">of the panel. </w:t>
      </w:r>
    </w:p>
    <w:p w14:paraId="4D2C124E" w14:textId="77777777" w:rsidR="007B187F" w:rsidRPr="007B187F" w:rsidRDefault="007B187F" w:rsidP="007B187F">
      <w:pPr>
        <w:jc w:val="left"/>
        <w:rPr>
          <w:rFonts w:ascii="Arial" w:hAnsi="Arial" w:cs="Arial"/>
        </w:rPr>
      </w:pPr>
    </w:p>
    <w:p w14:paraId="2EC71E11" w14:textId="77777777" w:rsidR="007B187F" w:rsidRDefault="007B187F" w:rsidP="007B187F">
      <w:pPr>
        <w:jc w:val="left"/>
        <w:rPr>
          <w:rFonts w:ascii="Arial" w:hAnsi="Arial" w:cs="Arial"/>
        </w:rPr>
      </w:pPr>
      <w:r w:rsidRPr="007B187F">
        <w:rPr>
          <w:rFonts w:ascii="Arial" w:hAnsi="Arial" w:cs="Arial"/>
        </w:rPr>
        <w:t>Throughout the complaints procedure, the complaint handlers will try to ensure that you are informed of the progress of your complaint.</w:t>
      </w:r>
    </w:p>
    <w:p w14:paraId="27D942F3" w14:textId="77777777" w:rsidR="007B187F" w:rsidRPr="007B187F" w:rsidRDefault="007B187F" w:rsidP="007B187F">
      <w:pPr>
        <w:jc w:val="left"/>
        <w:rPr>
          <w:rFonts w:ascii="Arial" w:hAnsi="Arial" w:cs="Arial"/>
        </w:rPr>
      </w:pPr>
    </w:p>
    <w:p w14:paraId="54EA36C6" w14:textId="77777777" w:rsidR="007B187F" w:rsidRPr="007B187F" w:rsidRDefault="007B187F" w:rsidP="007B187F">
      <w:pPr>
        <w:jc w:val="left"/>
        <w:rPr>
          <w:rFonts w:ascii="Arial" w:hAnsi="Arial" w:cs="Arial"/>
          <w:b/>
        </w:rPr>
      </w:pPr>
      <w:r w:rsidRPr="007B187F">
        <w:rPr>
          <w:rFonts w:ascii="Arial" w:hAnsi="Arial" w:cs="Arial"/>
          <w:b/>
        </w:rPr>
        <w:t>Appeals</w:t>
      </w:r>
    </w:p>
    <w:p w14:paraId="3844233F" w14:textId="77777777" w:rsidR="007B187F" w:rsidRPr="007B187F" w:rsidRDefault="003F2869" w:rsidP="007B187F">
      <w:pPr>
        <w:jc w:val="left"/>
        <w:rPr>
          <w:rFonts w:ascii="Arial" w:hAnsi="Arial" w:cs="Arial"/>
        </w:rPr>
      </w:pPr>
      <w:r>
        <w:rPr>
          <w:rFonts w:ascii="Arial" w:hAnsi="Arial" w:cs="Arial"/>
        </w:rPr>
        <w:t>If you have significant new evidence relating to the complaint</w:t>
      </w:r>
      <w:r w:rsidR="007B187F" w:rsidRPr="007B187F">
        <w:rPr>
          <w:rFonts w:ascii="Arial" w:hAnsi="Arial" w:cs="Arial"/>
        </w:rPr>
        <w:t xml:space="preserve"> you are able to a</w:t>
      </w:r>
      <w:r w:rsidR="007B187F">
        <w:rPr>
          <w:rFonts w:ascii="Arial" w:hAnsi="Arial" w:cs="Arial"/>
        </w:rPr>
        <w:t xml:space="preserve">ppeal to the Discipline Appeal </w:t>
      </w:r>
      <w:r w:rsidR="007B187F" w:rsidRPr="007B187F">
        <w:rPr>
          <w:rFonts w:ascii="Arial" w:hAnsi="Arial" w:cs="Arial"/>
        </w:rPr>
        <w:t xml:space="preserve">Body. Details of this can be found in LSESU Complaints Procedure and under </w:t>
      </w:r>
      <w:r w:rsidR="007B187F">
        <w:rPr>
          <w:rFonts w:ascii="Arial" w:hAnsi="Arial" w:cs="Arial"/>
        </w:rPr>
        <w:t>S</w:t>
      </w:r>
      <w:r w:rsidR="007B187F" w:rsidRPr="007B187F">
        <w:rPr>
          <w:rFonts w:ascii="Arial" w:hAnsi="Arial" w:cs="Arial"/>
        </w:rPr>
        <w:t xml:space="preserve">ection 9 of the Union </w:t>
      </w:r>
      <w:r w:rsidR="007B187F">
        <w:rPr>
          <w:rFonts w:ascii="Arial" w:hAnsi="Arial" w:cs="Arial"/>
        </w:rPr>
        <w:t>B</w:t>
      </w:r>
      <w:r w:rsidR="007B187F" w:rsidRPr="007B187F">
        <w:rPr>
          <w:rFonts w:ascii="Arial" w:hAnsi="Arial" w:cs="Arial"/>
        </w:rPr>
        <w:t xml:space="preserve">yelaws accessible on our website under </w:t>
      </w:r>
      <w:r w:rsidR="007B187F">
        <w:rPr>
          <w:rFonts w:ascii="Arial" w:hAnsi="Arial" w:cs="Arial"/>
        </w:rPr>
        <w:t>‘Y</w:t>
      </w:r>
      <w:r w:rsidR="007B187F" w:rsidRPr="007B187F">
        <w:rPr>
          <w:rFonts w:ascii="Arial" w:hAnsi="Arial" w:cs="Arial"/>
        </w:rPr>
        <w:t xml:space="preserve">our </w:t>
      </w:r>
      <w:r w:rsidR="007B187F">
        <w:rPr>
          <w:rFonts w:ascii="Arial" w:hAnsi="Arial" w:cs="Arial"/>
        </w:rPr>
        <w:t>U</w:t>
      </w:r>
      <w:r w:rsidR="007B187F" w:rsidRPr="007B187F">
        <w:rPr>
          <w:rFonts w:ascii="Arial" w:hAnsi="Arial" w:cs="Arial"/>
        </w:rPr>
        <w:t>nion'</w:t>
      </w:r>
      <w:r w:rsidR="007B187F">
        <w:rPr>
          <w:rFonts w:ascii="Arial" w:hAnsi="Arial" w:cs="Arial"/>
        </w:rPr>
        <w:t xml:space="preserve"> (</w:t>
      </w:r>
      <w:hyperlink r:id="rId21" w:history="1">
        <w:r w:rsidR="007B187F" w:rsidRPr="008524EC">
          <w:rPr>
            <w:rStyle w:val="Hyperlink"/>
            <w:rFonts w:ascii="Arial" w:hAnsi="Arial" w:cs="Arial"/>
          </w:rPr>
          <w:t>www.lsesu.com/yourunion</w:t>
        </w:r>
      </w:hyperlink>
      <w:r w:rsidR="007B187F">
        <w:rPr>
          <w:rFonts w:ascii="Arial" w:hAnsi="Arial" w:cs="Arial"/>
        </w:rPr>
        <w:t xml:space="preserve">). </w:t>
      </w:r>
    </w:p>
    <w:p w14:paraId="2908EF25" w14:textId="77777777" w:rsidR="007B187F" w:rsidRPr="007B187F" w:rsidRDefault="007B187F" w:rsidP="007B187F">
      <w:pPr>
        <w:jc w:val="left"/>
        <w:rPr>
          <w:rFonts w:ascii="Arial" w:hAnsi="Arial" w:cs="Arial"/>
        </w:rPr>
      </w:pPr>
    </w:p>
    <w:p w14:paraId="56CB2E50" w14:textId="77777777" w:rsidR="008F77D6" w:rsidRPr="007B187F" w:rsidRDefault="008F77D6" w:rsidP="007B187F">
      <w:pPr>
        <w:jc w:val="left"/>
        <w:rPr>
          <w:rFonts w:ascii="Arial" w:hAnsi="Arial" w:cs="Arial"/>
          <w:color w:val="404040" w:themeColor="text1" w:themeTint="BF"/>
          <w:sz w:val="22"/>
        </w:rPr>
      </w:pPr>
    </w:p>
    <w:sectPr w:rsidR="008F77D6" w:rsidRPr="007B187F" w:rsidSect="007B187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FD881" w14:textId="77777777" w:rsidR="00A22CF6" w:rsidRDefault="00A22CF6" w:rsidP="008F77D6">
      <w:r>
        <w:separator/>
      </w:r>
    </w:p>
  </w:endnote>
  <w:endnote w:type="continuationSeparator" w:id="0">
    <w:p w14:paraId="54F21E3C" w14:textId="77777777" w:rsidR="00A22CF6" w:rsidRDefault="00A22CF6" w:rsidP="008F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iti SC Light">
    <w:charset w:val="50"/>
    <w:family w:val="auto"/>
    <w:pitch w:val="variable"/>
    <w:sig w:usb0="8000002F" w:usb1="080E004A"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9AE15" w14:textId="77777777" w:rsidR="008F77D6" w:rsidRDefault="00C364E4">
    <w:pPr>
      <w:pStyle w:val="Footer"/>
    </w:pPr>
    <w:r>
      <w:rPr>
        <w:noProof/>
        <w:lang w:eastAsia="en-US"/>
      </w:rPr>
      <w:drawing>
        <wp:anchor distT="360045" distB="0" distL="0" distR="1440180" simplePos="0" relativeHeight="251659264" behindDoc="1" locked="0" layoutInCell="1" allowOverlap="1" wp14:anchorId="52D720C1" wp14:editId="22107B3C">
          <wp:simplePos x="0" y="0"/>
          <wp:positionH relativeFrom="page">
            <wp:posOffset>-979170</wp:posOffset>
          </wp:positionH>
          <wp:positionV relativeFrom="margin">
            <wp:posOffset>7945120</wp:posOffset>
          </wp:positionV>
          <wp:extent cx="3133725" cy="772160"/>
          <wp:effectExtent l="0" t="0" r="0" b="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ese\Dropbox\Works\SUarts\Projects\510 LSESUBranding2013\logo-pack\logo-standard-tri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33725" cy="772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1FDA8" w14:textId="77777777" w:rsidR="007B187F" w:rsidRDefault="007B187F">
    <w:pPr>
      <w:pStyle w:val="Footer"/>
    </w:pPr>
    <w:r>
      <w:rPr>
        <w:noProof/>
        <w:lang w:eastAsia="en-US"/>
      </w:rPr>
      <w:drawing>
        <wp:anchor distT="360045" distB="0" distL="0" distR="1440180" simplePos="0" relativeHeight="251661312" behindDoc="1" locked="0" layoutInCell="1" allowOverlap="1" wp14:anchorId="6D546E95" wp14:editId="5B233666">
          <wp:simplePos x="0" y="0"/>
          <wp:positionH relativeFrom="page">
            <wp:posOffset>-979170</wp:posOffset>
          </wp:positionH>
          <wp:positionV relativeFrom="margin">
            <wp:posOffset>7945120</wp:posOffset>
          </wp:positionV>
          <wp:extent cx="3133725" cy="772160"/>
          <wp:effectExtent l="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ese\Dropbox\Works\SUarts\Projects\510 LSESUBranding2013\logo-pack\logo-standard-tri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33725" cy="772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781BE" w14:textId="77777777" w:rsidR="00A22CF6" w:rsidRDefault="00A22CF6" w:rsidP="008F77D6">
      <w:r>
        <w:separator/>
      </w:r>
    </w:p>
  </w:footnote>
  <w:footnote w:type="continuationSeparator" w:id="0">
    <w:p w14:paraId="033F126C" w14:textId="77777777" w:rsidR="00A22CF6" w:rsidRDefault="00A22CF6" w:rsidP="008F7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FB4"/>
    <w:multiLevelType w:val="hybridMultilevel"/>
    <w:tmpl w:val="E0E2D06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45565"/>
    <w:multiLevelType w:val="hybridMultilevel"/>
    <w:tmpl w:val="85CA03FC"/>
    <w:lvl w:ilvl="0" w:tplc="EF7AA52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B34540E"/>
    <w:multiLevelType w:val="hybridMultilevel"/>
    <w:tmpl w:val="BD10AC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B62AA3"/>
    <w:multiLevelType w:val="hybridMultilevel"/>
    <w:tmpl w:val="B47E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7F"/>
    <w:rsid w:val="000009B7"/>
    <w:rsid w:val="00095E0C"/>
    <w:rsid w:val="000B009D"/>
    <w:rsid w:val="003F2869"/>
    <w:rsid w:val="004E751D"/>
    <w:rsid w:val="0054530E"/>
    <w:rsid w:val="0055540F"/>
    <w:rsid w:val="006004DD"/>
    <w:rsid w:val="00732EB1"/>
    <w:rsid w:val="00737F0C"/>
    <w:rsid w:val="007B187F"/>
    <w:rsid w:val="007B64D2"/>
    <w:rsid w:val="008B0E33"/>
    <w:rsid w:val="008F77D6"/>
    <w:rsid w:val="00927776"/>
    <w:rsid w:val="00A22CF6"/>
    <w:rsid w:val="00B03245"/>
    <w:rsid w:val="00C364E4"/>
    <w:rsid w:val="00CF1756"/>
    <w:rsid w:val="00D50DC3"/>
    <w:rsid w:val="00DF473E"/>
    <w:rsid w:val="00F85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AE83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7D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F77D6"/>
    <w:rPr>
      <w:sz w:val="18"/>
      <w:szCs w:val="18"/>
    </w:rPr>
  </w:style>
  <w:style w:type="paragraph" w:styleId="Footer">
    <w:name w:val="footer"/>
    <w:basedOn w:val="Normal"/>
    <w:link w:val="FooterChar"/>
    <w:uiPriority w:val="99"/>
    <w:unhideWhenUsed/>
    <w:rsid w:val="008F77D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F77D6"/>
    <w:rPr>
      <w:sz w:val="18"/>
      <w:szCs w:val="18"/>
    </w:rPr>
  </w:style>
  <w:style w:type="paragraph" w:styleId="BalloonText">
    <w:name w:val="Balloon Text"/>
    <w:basedOn w:val="Normal"/>
    <w:link w:val="BalloonTextChar"/>
    <w:uiPriority w:val="99"/>
    <w:semiHidden/>
    <w:unhideWhenUsed/>
    <w:rsid w:val="00D50DC3"/>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D50DC3"/>
    <w:rPr>
      <w:rFonts w:ascii="Heiti SC Light" w:eastAsia="Heiti SC Light"/>
      <w:sz w:val="18"/>
      <w:szCs w:val="18"/>
    </w:rPr>
  </w:style>
  <w:style w:type="character" w:styleId="Hyperlink">
    <w:name w:val="Hyperlink"/>
    <w:basedOn w:val="DefaultParagraphFont"/>
    <w:uiPriority w:val="99"/>
    <w:rsid w:val="007B187F"/>
    <w:rPr>
      <w:rFonts w:cs="Times New Roman"/>
      <w:color w:val="0000FF"/>
      <w:u w:val="single"/>
    </w:rPr>
  </w:style>
  <w:style w:type="paragraph" w:styleId="ListParagraph">
    <w:name w:val="List Paragraph"/>
    <w:basedOn w:val="Normal"/>
    <w:uiPriority w:val="34"/>
    <w:qFormat/>
    <w:rsid w:val="007B187F"/>
    <w:pPr>
      <w:widowControl/>
      <w:spacing w:after="200" w:line="276" w:lineRule="auto"/>
      <w:ind w:left="720"/>
      <w:contextualSpacing/>
      <w:jc w:val="left"/>
    </w:pPr>
    <w:rPr>
      <w:rFonts w:eastAsiaTheme="minorHAnsi"/>
      <w:kern w:val="0"/>
      <w:sz w:val="22"/>
      <w:lang w:val="en-GB" w:eastAsia="en-US"/>
    </w:rPr>
  </w:style>
  <w:style w:type="character" w:styleId="FollowedHyperlink">
    <w:name w:val="FollowedHyperlink"/>
    <w:basedOn w:val="DefaultParagraphFont"/>
    <w:uiPriority w:val="99"/>
    <w:semiHidden/>
    <w:unhideWhenUsed/>
    <w:rsid w:val="007B187F"/>
    <w:rPr>
      <w:color w:val="954F72" w:themeColor="followedHyperlink"/>
      <w:u w:val="single"/>
    </w:rPr>
  </w:style>
  <w:style w:type="character" w:styleId="UnresolvedMention">
    <w:name w:val="Unresolved Mention"/>
    <w:basedOn w:val="DefaultParagraphFont"/>
    <w:uiPriority w:val="99"/>
    <w:rsid w:val="00CF1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su.generalsecretary@lse.ac.uk" TargetMode="External"/><Relationship Id="rId18" Type="http://schemas.openxmlformats.org/officeDocument/2006/relationships/hyperlink" Target="mailto:Su.info@lse.ac.uk" TargetMode="External"/><Relationship Id="rId3" Type="http://schemas.openxmlformats.org/officeDocument/2006/relationships/settings" Target="settings.xml"/><Relationship Id="rId21" Type="http://schemas.openxmlformats.org/officeDocument/2006/relationships/hyperlink" Target="http://www.lsesu.com/yourunion" TargetMode="External"/><Relationship Id="rId7" Type="http://schemas.openxmlformats.org/officeDocument/2006/relationships/footer" Target="footer1.xml"/><Relationship Id="rId12" Type="http://schemas.openxmlformats.org/officeDocument/2006/relationships/hyperlink" Target="mailto:j.hann@lse.ac.uk" TargetMode="External"/><Relationship Id="rId17" Type="http://schemas.openxmlformats.org/officeDocument/2006/relationships/hyperlink" Target="http://bit.ly/qHSCHz" TargetMode="External"/><Relationship Id="rId2" Type="http://schemas.openxmlformats.org/officeDocument/2006/relationships/styles" Target="styles.xml"/><Relationship Id="rId16" Type="http://schemas.openxmlformats.org/officeDocument/2006/relationships/hyperlink" Target="mailto:su.democracy@lse.ac.uk" TargetMode="External"/><Relationship Id="rId20" Type="http://schemas.openxmlformats.org/officeDocument/2006/relationships/hyperlink" Target="mailto:su.generalsecretary@lse.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hann@lse.ac.uk" TargetMode="External"/><Relationship Id="rId5" Type="http://schemas.openxmlformats.org/officeDocument/2006/relationships/footnotes" Target="footnotes.xml"/><Relationship Id="rId15" Type="http://schemas.openxmlformats.org/officeDocument/2006/relationships/hyperlink" Target="mailto:su.activitiesdevelopment@lse.ac.uk" TargetMode="External"/><Relationship Id="rId23" Type="http://schemas.openxmlformats.org/officeDocument/2006/relationships/theme" Target="theme/theme1.xml"/><Relationship Id="rId10" Type="http://schemas.openxmlformats.org/officeDocument/2006/relationships/hyperlink" Target="mailto:su.communitywelfare@lse.ac.uk" TargetMode="External"/><Relationship Id="rId19" Type="http://schemas.openxmlformats.org/officeDocument/2006/relationships/hyperlink" Target="mailto:su.activitesdevelopment@lse.ac.uk" TargetMode="External"/><Relationship Id="rId4" Type="http://schemas.openxmlformats.org/officeDocument/2006/relationships/webSettings" Target="webSettings.xml"/><Relationship Id="rId9" Type="http://schemas.openxmlformats.org/officeDocument/2006/relationships/hyperlink" Target="mailto:su.generalsecretary@lse.ac.uk" TargetMode="External"/><Relationship Id="rId14" Type="http://schemas.openxmlformats.org/officeDocument/2006/relationships/hyperlink" Target="http://bit.ly/mVHgWq"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Jasmeet Chana</cp:lastModifiedBy>
  <cp:revision>2</cp:revision>
  <cp:lastPrinted>2013-10-19T18:01:00Z</cp:lastPrinted>
  <dcterms:created xsi:type="dcterms:W3CDTF">2019-08-19T21:08:00Z</dcterms:created>
  <dcterms:modified xsi:type="dcterms:W3CDTF">2019-08-19T21:08:00Z</dcterms:modified>
</cp:coreProperties>
</file>