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2144"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shd w:val="clear" w:color="auto" w:fill="FFFFFF"/>
          <w:lang w:eastAsia="en-GB"/>
        </w:rPr>
        <w:t>Dear LSESU Level Up Fitness Members,</w:t>
      </w:r>
    </w:p>
    <w:p w14:paraId="68F6F8A1"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 </w:t>
      </w:r>
    </w:p>
    <w:p w14:paraId="65AD2AE7"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We would like to take this opportunity to express our gratitude for your continued support of LSESU Level Up Fitness. We want to thank you for being part of the community because while we are a gym, it is also a place where we value the building of new friendships and an accessible space for all LSE students and staff alike. </w:t>
      </w:r>
    </w:p>
    <w:p w14:paraId="3F53C7C5"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 </w:t>
      </w:r>
    </w:p>
    <w:p w14:paraId="0C23A0F8"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 xml:space="preserve">2021-22 has been an extremely memorable year for LSESU Level Up Fitness as we rebranded and transitioned our gym spaces in the Saw </w:t>
      </w:r>
      <w:proofErr w:type="spellStart"/>
      <w:r w:rsidRPr="00BE715E">
        <w:rPr>
          <w:rFonts w:ascii="inherit" w:eastAsia="Times New Roman" w:hAnsi="inherit" w:cs="Calibri"/>
          <w:color w:val="000000"/>
          <w:sz w:val="24"/>
          <w:szCs w:val="24"/>
          <w:bdr w:val="none" w:sz="0" w:space="0" w:color="auto" w:frame="1"/>
          <w:lang w:eastAsia="en-GB"/>
        </w:rPr>
        <w:t>Swee</w:t>
      </w:r>
      <w:proofErr w:type="spellEnd"/>
      <w:r w:rsidRPr="00BE715E">
        <w:rPr>
          <w:rFonts w:ascii="inherit" w:eastAsia="Times New Roman" w:hAnsi="inherit" w:cs="Calibri"/>
          <w:color w:val="000000"/>
          <w:sz w:val="24"/>
          <w:szCs w:val="24"/>
          <w:bdr w:val="none" w:sz="0" w:space="0" w:color="auto" w:frame="1"/>
          <w:lang w:eastAsia="en-GB"/>
        </w:rPr>
        <w:t xml:space="preserve"> Hock and officially opened a new Strength &amp; Conditioning Suite in the Marshall Building. And 2022-23 is going to be our best year yet! </w:t>
      </w:r>
    </w:p>
    <w:p w14:paraId="4DE2F9BF"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 </w:t>
      </w:r>
    </w:p>
    <w:p w14:paraId="1794024F"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We are writing to inform you that, as a result, of these state-of-the-art changes to our facilities and the increased costs of operation, we have made some slight changes to our membership price structure - See below. </w:t>
      </w:r>
    </w:p>
    <w:p w14:paraId="24295616"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 </w:t>
      </w:r>
    </w:p>
    <w:p w14:paraId="60D8451C"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i/>
          <w:iCs/>
          <w:color w:val="000000"/>
          <w:sz w:val="24"/>
          <w:szCs w:val="24"/>
          <w:bdr w:val="none" w:sz="0" w:space="0" w:color="auto" w:frame="1"/>
          <w:lang w:eastAsia="en-GB"/>
        </w:rPr>
        <w:t>Please note: These changes will be in effect from 1</w:t>
      </w:r>
      <w:r w:rsidRPr="00BE715E">
        <w:rPr>
          <w:rFonts w:ascii="inherit" w:eastAsia="Times New Roman" w:hAnsi="inherit" w:cs="Calibri"/>
          <w:i/>
          <w:iCs/>
          <w:color w:val="000000"/>
          <w:sz w:val="24"/>
          <w:szCs w:val="24"/>
          <w:bdr w:val="none" w:sz="0" w:space="0" w:color="auto" w:frame="1"/>
          <w:vertAlign w:val="superscript"/>
          <w:lang w:eastAsia="en-GB"/>
        </w:rPr>
        <w:t>st</w:t>
      </w:r>
      <w:r w:rsidRPr="00BE715E">
        <w:rPr>
          <w:rFonts w:ascii="inherit" w:eastAsia="Times New Roman" w:hAnsi="inherit" w:cs="Calibri"/>
          <w:i/>
          <w:iCs/>
          <w:color w:val="000000"/>
          <w:sz w:val="24"/>
          <w:szCs w:val="24"/>
          <w:bdr w:val="none" w:sz="0" w:space="0" w:color="auto" w:frame="1"/>
          <w:lang w:eastAsia="en-GB"/>
        </w:rPr>
        <w:t> August 2022.</w:t>
      </w:r>
    </w:p>
    <w:p w14:paraId="63E02913"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 </w:t>
      </w:r>
    </w:p>
    <w:p w14:paraId="299498F1"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b/>
          <w:bCs/>
          <w:color w:val="000000"/>
          <w:sz w:val="24"/>
          <w:szCs w:val="24"/>
          <w:u w:val="single"/>
          <w:bdr w:val="none" w:sz="0" w:space="0" w:color="auto" w:frame="1"/>
          <w:lang w:eastAsia="en-GB"/>
        </w:rPr>
        <w:t>Membership prices for 22/23</w:t>
      </w:r>
    </w:p>
    <w:p w14:paraId="44BC23A0"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343"/>
        <w:gridCol w:w="1555"/>
        <w:gridCol w:w="1556"/>
        <w:gridCol w:w="1556"/>
        <w:gridCol w:w="1410"/>
      </w:tblGrid>
      <w:tr w:rsidR="00BE715E" w:rsidRPr="00BE715E" w14:paraId="6AFFA58E" w14:textId="77777777" w:rsidTr="00BE715E">
        <w:trPr>
          <w:trHeight w:val="368"/>
        </w:trPr>
        <w:tc>
          <w:tcPr>
            <w:tcW w:w="7410" w:type="dxa"/>
            <w:gridSpan w:val="5"/>
            <w:tcBorders>
              <w:top w:val="single" w:sz="8" w:space="0" w:color="000000"/>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00AF954F"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sz w:val="24"/>
                <w:szCs w:val="24"/>
                <w:bdr w:val="none" w:sz="0" w:space="0" w:color="auto" w:frame="1"/>
                <w:lang w:eastAsia="en-GB"/>
              </w:rPr>
              <w:t>LSE Student</w:t>
            </w:r>
          </w:p>
        </w:tc>
      </w:tr>
      <w:tr w:rsidR="00BE715E" w:rsidRPr="00BE715E" w14:paraId="1BDABA75" w14:textId="77777777" w:rsidTr="00BE715E">
        <w:trPr>
          <w:trHeight w:val="657"/>
        </w:trPr>
        <w:tc>
          <w:tcPr>
            <w:tcW w:w="1343" w:type="dxa"/>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C7F18B8"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1 month</w:t>
            </w:r>
          </w:p>
        </w:tc>
        <w:tc>
          <w:tcPr>
            <w:tcW w:w="1555"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2E43205"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3 months</w:t>
            </w:r>
          </w:p>
        </w:tc>
        <w:tc>
          <w:tcPr>
            <w:tcW w:w="1556"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75FC84D"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6 months</w:t>
            </w:r>
          </w:p>
        </w:tc>
        <w:tc>
          <w:tcPr>
            <w:tcW w:w="1556"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0940DAF"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12 months</w:t>
            </w:r>
          </w:p>
        </w:tc>
        <w:tc>
          <w:tcPr>
            <w:tcW w:w="1410"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2ADDD901"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Day Pass</w:t>
            </w:r>
          </w:p>
        </w:tc>
      </w:tr>
      <w:tr w:rsidR="00BE715E" w:rsidRPr="00BE715E" w14:paraId="4180232F" w14:textId="77777777" w:rsidTr="00BE715E">
        <w:trPr>
          <w:trHeight w:val="368"/>
        </w:trPr>
        <w:tc>
          <w:tcPr>
            <w:tcW w:w="1343" w:type="dxa"/>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312FCBBC"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£32.00</w:t>
            </w:r>
          </w:p>
        </w:tc>
        <w:tc>
          <w:tcPr>
            <w:tcW w:w="1555"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11A7ABBD"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£85.00</w:t>
            </w:r>
          </w:p>
        </w:tc>
        <w:tc>
          <w:tcPr>
            <w:tcW w:w="1556"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8742D3A"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£150.00</w:t>
            </w:r>
          </w:p>
        </w:tc>
        <w:tc>
          <w:tcPr>
            <w:tcW w:w="1556"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4BF7F36B"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£240.00</w:t>
            </w:r>
          </w:p>
        </w:tc>
        <w:tc>
          <w:tcPr>
            <w:tcW w:w="1410"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0242388D"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£6.00</w:t>
            </w:r>
          </w:p>
        </w:tc>
      </w:tr>
      <w:tr w:rsidR="00BE715E" w:rsidRPr="00BE715E" w14:paraId="08165B4F" w14:textId="77777777" w:rsidTr="00BE715E">
        <w:trPr>
          <w:trHeight w:val="368"/>
        </w:trPr>
        <w:tc>
          <w:tcPr>
            <w:tcW w:w="7410" w:type="dxa"/>
            <w:gridSpan w:val="5"/>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BD29120"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LSE Staff</w:t>
            </w:r>
          </w:p>
        </w:tc>
      </w:tr>
      <w:tr w:rsidR="00BE715E" w:rsidRPr="00BE715E" w14:paraId="48D15AD1" w14:textId="77777777" w:rsidTr="00BE715E">
        <w:trPr>
          <w:trHeight w:val="657"/>
        </w:trPr>
        <w:tc>
          <w:tcPr>
            <w:tcW w:w="1343" w:type="dxa"/>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5CB9A1B7"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1 month</w:t>
            </w:r>
          </w:p>
        </w:tc>
        <w:tc>
          <w:tcPr>
            <w:tcW w:w="1555"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587DD646"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3 months</w:t>
            </w:r>
          </w:p>
        </w:tc>
        <w:tc>
          <w:tcPr>
            <w:tcW w:w="1556"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E9231BD"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6 months</w:t>
            </w:r>
          </w:p>
        </w:tc>
        <w:tc>
          <w:tcPr>
            <w:tcW w:w="1556"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798B1897"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12 months</w:t>
            </w:r>
          </w:p>
        </w:tc>
        <w:tc>
          <w:tcPr>
            <w:tcW w:w="1410"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83B5FA6"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b/>
                <w:bCs/>
                <w:color w:val="000000"/>
                <w:sz w:val="24"/>
                <w:szCs w:val="24"/>
                <w:bdr w:val="none" w:sz="0" w:space="0" w:color="auto" w:frame="1"/>
                <w:lang w:eastAsia="en-GB"/>
              </w:rPr>
              <w:t>Day Pass</w:t>
            </w:r>
          </w:p>
        </w:tc>
      </w:tr>
      <w:tr w:rsidR="00BE715E" w:rsidRPr="00BE715E" w14:paraId="6E452DE4" w14:textId="77777777" w:rsidTr="00BE715E">
        <w:trPr>
          <w:trHeight w:val="368"/>
        </w:trPr>
        <w:tc>
          <w:tcPr>
            <w:tcW w:w="1343" w:type="dxa"/>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2295D2E7"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£37.50</w:t>
            </w:r>
          </w:p>
        </w:tc>
        <w:tc>
          <w:tcPr>
            <w:tcW w:w="1555"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8C8ACA0"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£96.00</w:t>
            </w:r>
          </w:p>
        </w:tc>
        <w:tc>
          <w:tcPr>
            <w:tcW w:w="1556"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7593659E"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£165.00</w:t>
            </w:r>
          </w:p>
        </w:tc>
        <w:tc>
          <w:tcPr>
            <w:tcW w:w="1556"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32AE4307"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£300.00</w:t>
            </w:r>
          </w:p>
        </w:tc>
        <w:tc>
          <w:tcPr>
            <w:tcW w:w="1410" w:type="dxa"/>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center"/>
            <w:hideMark/>
          </w:tcPr>
          <w:p w14:paraId="624E3B48" w14:textId="77777777" w:rsidR="00BE715E" w:rsidRPr="00BE715E" w:rsidRDefault="00BE715E" w:rsidP="00BE715E">
            <w:pPr>
              <w:spacing w:after="0" w:line="240" w:lineRule="auto"/>
              <w:jc w:val="center"/>
              <w:rPr>
                <w:rFonts w:ascii="Calibri" w:eastAsia="Times New Roman" w:hAnsi="Calibri" w:cs="Calibri"/>
                <w:lang w:eastAsia="en-GB"/>
              </w:rPr>
            </w:pPr>
            <w:r w:rsidRPr="00BE715E">
              <w:rPr>
                <w:rFonts w:ascii="Arial" w:eastAsia="Times New Roman" w:hAnsi="Arial" w:cs="Arial"/>
                <w:color w:val="000000"/>
                <w:sz w:val="24"/>
                <w:szCs w:val="24"/>
                <w:bdr w:val="none" w:sz="0" w:space="0" w:color="auto" w:frame="1"/>
                <w:lang w:eastAsia="en-GB"/>
              </w:rPr>
              <w:t>£7.00</w:t>
            </w:r>
          </w:p>
        </w:tc>
      </w:tr>
    </w:tbl>
    <w:p w14:paraId="6EFE83E1"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 </w:t>
      </w:r>
    </w:p>
    <w:p w14:paraId="351638EA" w14:textId="77777777" w:rsidR="00BE715E" w:rsidRPr="00BE715E" w:rsidRDefault="00BE715E" w:rsidP="00BE715E">
      <w:pPr>
        <w:shd w:val="clear" w:color="auto" w:fill="FFFFFF"/>
        <w:spacing w:after="0" w:line="240" w:lineRule="auto"/>
        <w:textAlignment w:val="baseline"/>
        <w:rPr>
          <w:rFonts w:ascii="Calibri" w:eastAsia="Times New Roman" w:hAnsi="Calibri" w:cs="Calibri"/>
          <w:color w:val="201F1E"/>
          <w:lang w:eastAsia="en-GB"/>
        </w:rPr>
      </w:pPr>
      <w:r w:rsidRPr="00BE715E">
        <w:rPr>
          <w:rFonts w:ascii="inherit" w:eastAsia="Times New Roman" w:hAnsi="inherit" w:cs="Calibri"/>
          <w:color w:val="000000"/>
          <w:sz w:val="24"/>
          <w:szCs w:val="24"/>
          <w:bdr w:val="none" w:sz="0" w:space="0" w:color="auto" w:frame="1"/>
          <w:lang w:eastAsia="en-GB"/>
        </w:rPr>
        <w:t>Thank you for your continued support. We hope you’ll continue to trust us with your fitness journey and please let us know if you have any questions.</w:t>
      </w:r>
    </w:p>
    <w:p w14:paraId="593D245F" w14:textId="77777777" w:rsidR="002D6230" w:rsidRDefault="002D6230"/>
    <w:sectPr w:rsidR="002D6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5E"/>
    <w:rsid w:val="002D6230"/>
    <w:rsid w:val="00BE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59A"/>
  <w15:chartTrackingRefBased/>
  <w15:docId w15:val="{EBF8B0A6-46EB-4E7A-BBD3-CF4807C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1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42244">
      <w:bodyDiv w:val="1"/>
      <w:marLeft w:val="0"/>
      <w:marRight w:val="0"/>
      <w:marTop w:val="0"/>
      <w:marBottom w:val="0"/>
      <w:divBdr>
        <w:top w:val="none" w:sz="0" w:space="0" w:color="auto"/>
        <w:left w:val="none" w:sz="0" w:space="0" w:color="auto"/>
        <w:bottom w:val="none" w:sz="0" w:space="0" w:color="auto"/>
        <w:right w:val="none" w:sz="0" w:space="0" w:color="auto"/>
      </w:divBdr>
      <w:divsChild>
        <w:div w:id="1550265277">
          <w:marLeft w:val="0"/>
          <w:marRight w:val="0"/>
          <w:marTop w:val="0"/>
          <w:marBottom w:val="0"/>
          <w:divBdr>
            <w:top w:val="none" w:sz="0" w:space="0" w:color="auto"/>
            <w:left w:val="none" w:sz="0" w:space="0" w:color="auto"/>
            <w:bottom w:val="none" w:sz="0" w:space="0" w:color="auto"/>
            <w:right w:val="none" w:sz="0" w:space="0" w:color="auto"/>
          </w:divBdr>
          <w:divsChild>
            <w:div w:id="1321731117">
              <w:marLeft w:val="0"/>
              <w:marRight w:val="0"/>
              <w:marTop w:val="0"/>
              <w:marBottom w:val="0"/>
              <w:divBdr>
                <w:top w:val="none" w:sz="0" w:space="0" w:color="auto"/>
                <w:left w:val="none" w:sz="0" w:space="0" w:color="auto"/>
                <w:bottom w:val="none" w:sz="0" w:space="0" w:color="auto"/>
                <w:right w:val="none" w:sz="0" w:space="0" w:color="auto"/>
              </w:divBdr>
              <w:divsChild>
                <w:div w:id="1581871503">
                  <w:marLeft w:val="0"/>
                  <w:marRight w:val="0"/>
                  <w:marTop w:val="0"/>
                  <w:marBottom w:val="0"/>
                  <w:divBdr>
                    <w:top w:val="none" w:sz="0" w:space="0" w:color="auto"/>
                    <w:left w:val="none" w:sz="0" w:space="0" w:color="auto"/>
                    <w:bottom w:val="none" w:sz="0" w:space="0" w:color="auto"/>
                    <w:right w:val="none" w:sz="0" w:space="0" w:color="auto"/>
                  </w:divBdr>
                </w:div>
                <w:div w:id="529614070">
                  <w:marLeft w:val="0"/>
                  <w:marRight w:val="0"/>
                  <w:marTop w:val="0"/>
                  <w:marBottom w:val="0"/>
                  <w:divBdr>
                    <w:top w:val="none" w:sz="0" w:space="0" w:color="auto"/>
                    <w:left w:val="none" w:sz="0" w:space="0" w:color="auto"/>
                    <w:bottom w:val="none" w:sz="0" w:space="0" w:color="auto"/>
                    <w:right w:val="none" w:sz="0" w:space="0" w:color="auto"/>
                  </w:divBdr>
                </w:div>
                <w:div w:id="607351478">
                  <w:marLeft w:val="0"/>
                  <w:marRight w:val="0"/>
                  <w:marTop w:val="0"/>
                  <w:marBottom w:val="0"/>
                  <w:divBdr>
                    <w:top w:val="none" w:sz="0" w:space="0" w:color="auto"/>
                    <w:left w:val="none" w:sz="0" w:space="0" w:color="auto"/>
                    <w:bottom w:val="none" w:sz="0" w:space="0" w:color="auto"/>
                    <w:right w:val="none" w:sz="0" w:space="0" w:color="auto"/>
                  </w:divBdr>
                </w:div>
                <w:div w:id="1474256580">
                  <w:marLeft w:val="0"/>
                  <w:marRight w:val="0"/>
                  <w:marTop w:val="0"/>
                  <w:marBottom w:val="0"/>
                  <w:divBdr>
                    <w:top w:val="none" w:sz="0" w:space="0" w:color="auto"/>
                    <w:left w:val="none" w:sz="0" w:space="0" w:color="auto"/>
                    <w:bottom w:val="none" w:sz="0" w:space="0" w:color="auto"/>
                    <w:right w:val="none" w:sz="0" w:space="0" w:color="auto"/>
                  </w:divBdr>
                </w:div>
                <w:div w:id="718091478">
                  <w:marLeft w:val="0"/>
                  <w:marRight w:val="0"/>
                  <w:marTop w:val="0"/>
                  <w:marBottom w:val="0"/>
                  <w:divBdr>
                    <w:top w:val="none" w:sz="0" w:space="0" w:color="auto"/>
                    <w:left w:val="none" w:sz="0" w:space="0" w:color="auto"/>
                    <w:bottom w:val="none" w:sz="0" w:space="0" w:color="auto"/>
                    <w:right w:val="none" w:sz="0" w:space="0" w:color="auto"/>
                  </w:divBdr>
                </w:div>
                <w:div w:id="372929026">
                  <w:marLeft w:val="0"/>
                  <w:marRight w:val="0"/>
                  <w:marTop w:val="0"/>
                  <w:marBottom w:val="0"/>
                  <w:divBdr>
                    <w:top w:val="none" w:sz="0" w:space="0" w:color="auto"/>
                    <w:left w:val="none" w:sz="0" w:space="0" w:color="auto"/>
                    <w:bottom w:val="none" w:sz="0" w:space="0" w:color="auto"/>
                    <w:right w:val="none" w:sz="0" w:space="0" w:color="auto"/>
                  </w:divBdr>
                </w:div>
                <w:div w:id="1908564546">
                  <w:marLeft w:val="0"/>
                  <w:marRight w:val="0"/>
                  <w:marTop w:val="0"/>
                  <w:marBottom w:val="0"/>
                  <w:divBdr>
                    <w:top w:val="none" w:sz="0" w:space="0" w:color="auto"/>
                    <w:left w:val="none" w:sz="0" w:space="0" w:color="auto"/>
                    <w:bottom w:val="none" w:sz="0" w:space="0" w:color="auto"/>
                    <w:right w:val="none" w:sz="0" w:space="0" w:color="auto"/>
                  </w:divBdr>
                </w:div>
                <w:div w:id="887912942">
                  <w:marLeft w:val="0"/>
                  <w:marRight w:val="0"/>
                  <w:marTop w:val="0"/>
                  <w:marBottom w:val="0"/>
                  <w:divBdr>
                    <w:top w:val="none" w:sz="0" w:space="0" w:color="auto"/>
                    <w:left w:val="none" w:sz="0" w:space="0" w:color="auto"/>
                    <w:bottom w:val="none" w:sz="0" w:space="0" w:color="auto"/>
                    <w:right w:val="none" w:sz="0" w:space="0" w:color="auto"/>
                  </w:divBdr>
                </w:div>
                <w:div w:id="961763523">
                  <w:marLeft w:val="0"/>
                  <w:marRight w:val="0"/>
                  <w:marTop w:val="0"/>
                  <w:marBottom w:val="0"/>
                  <w:divBdr>
                    <w:top w:val="none" w:sz="0" w:space="0" w:color="auto"/>
                    <w:left w:val="none" w:sz="0" w:space="0" w:color="auto"/>
                    <w:bottom w:val="none" w:sz="0" w:space="0" w:color="auto"/>
                    <w:right w:val="none" w:sz="0" w:space="0" w:color="auto"/>
                  </w:divBdr>
                </w:div>
                <w:div w:id="1248029172">
                  <w:marLeft w:val="0"/>
                  <w:marRight w:val="0"/>
                  <w:marTop w:val="0"/>
                  <w:marBottom w:val="0"/>
                  <w:divBdr>
                    <w:top w:val="none" w:sz="0" w:space="0" w:color="auto"/>
                    <w:left w:val="none" w:sz="0" w:space="0" w:color="auto"/>
                    <w:bottom w:val="none" w:sz="0" w:space="0" w:color="auto"/>
                    <w:right w:val="none" w:sz="0" w:space="0" w:color="auto"/>
                  </w:divBdr>
                </w:div>
                <w:div w:id="1330668363">
                  <w:marLeft w:val="0"/>
                  <w:marRight w:val="0"/>
                  <w:marTop w:val="0"/>
                  <w:marBottom w:val="0"/>
                  <w:divBdr>
                    <w:top w:val="none" w:sz="0" w:space="0" w:color="auto"/>
                    <w:left w:val="none" w:sz="0" w:space="0" w:color="auto"/>
                    <w:bottom w:val="none" w:sz="0" w:space="0" w:color="auto"/>
                    <w:right w:val="none" w:sz="0" w:space="0" w:color="auto"/>
                  </w:divBdr>
                </w:div>
                <w:div w:id="99376557">
                  <w:marLeft w:val="0"/>
                  <w:marRight w:val="0"/>
                  <w:marTop w:val="0"/>
                  <w:marBottom w:val="0"/>
                  <w:divBdr>
                    <w:top w:val="none" w:sz="0" w:space="0" w:color="auto"/>
                    <w:left w:val="none" w:sz="0" w:space="0" w:color="auto"/>
                    <w:bottom w:val="none" w:sz="0" w:space="0" w:color="auto"/>
                    <w:right w:val="none" w:sz="0" w:space="0" w:color="auto"/>
                  </w:divBdr>
                </w:div>
              </w:divsChild>
            </w:div>
            <w:div w:id="1762218552">
              <w:marLeft w:val="0"/>
              <w:marRight w:val="0"/>
              <w:marTop w:val="0"/>
              <w:marBottom w:val="0"/>
              <w:divBdr>
                <w:top w:val="none" w:sz="0" w:space="0" w:color="auto"/>
                <w:left w:val="none" w:sz="0" w:space="0" w:color="auto"/>
                <w:bottom w:val="none" w:sz="0" w:space="0" w:color="auto"/>
                <w:right w:val="none" w:sz="0" w:space="0" w:color="auto"/>
              </w:divBdr>
              <w:divsChild>
                <w:div w:id="839350260">
                  <w:marLeft w:val="0"/>
                  <w:marRight w:val="0"/>
                  <w:marTop w:val="0"/>
                  <w:marBottom w:val="0"/>
                  <w:divBdr>
                    <w:top w:val="none" w:sz="0" w:space="0" w:color="auto"/>
                    <w:left w:val="none" w:sz="0" w:space="0" w:color="auto"/>
                    <w:bottom w:val="none" w:sz="0" w:space="0" w:color="auto"/>
                    <w:right w:val="none" w:sz="0" w:space="0" w:color="auto"/>
                  </w:divBdr>
                </w:div>
              </w:divsChild>
            </w:div>
            <w:div w:id="1444152866">
              <w:marLeft w:val="0"/>
              <w:marRight w:val="0"/>
              <w:marTop w:val="0"/>
              <w:marBottom w:val="0"/>
              <w:divBdr>
                <w:top w:val="none" w:sz="0" w:space="0" w:color="auto"/>
                <w:left w:val="none" w:sz="0" w:space="0" w:color="auto"/>
                <w:bottom w:val="none" w:sz="0" w:space="0" w:color="auto"/>
                <w:right w:val="none" w:sz="0" w:space="0" w:color="auto"/>
              </w:divBdr>
            </w:div>
          </w:divsChild>
        </w:div>
        <w:div w:id="200897176">
          <w:marLeft w:val="0"/>
          <w:marRight w:val="0"/>
          <w:marTop w:val="0"/>
          <w:marBottom w:val="0"/>
          <w:divBdr>
            <w:top w:val="none" w:sz="0" w:space="0" w:color="auto"/>
            <w:left w:val="none" w:sz="0" w:space="0" w:color="auto"/>
            <w:bottom w:val="none" w:sz="0" w:space="0" w:color="auto"/>
            <w:right w:val="none" w:sz="0" w:space="0" w:color="auto"/>
          </w:divBdr>
          <w:divsChild>
            <w:div w:id="1265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Clarke,G</dc:creator>
  <cp:keywords/>
  <dc:description/>
  <cp:lastModifiedBy>Clarke,G</cp:lastModifiedBy>
  <cp:revision>1</cp:revision>
  <dcterms:created xsi:type="dcterms:W3CDTF">2022-06-30T14:42:00Z</dcterms:created>
  <dcterms:modified xsi:type="dcterms:W3CDTF">2022-06-30T14:42:00Z</dcterms:modified>
</cp:coreProperties>
</file>