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A747" w14:textId="77777777" w:rsidR="008C56E5" w:rsidRDefault="008C56E5">
      <w:pPr>
        <w:pStyle w:val="BodyText"/>
        <w:ind w:left="116"/>
        <w:rPr>
          <w:rFonts w:ascii="Times New Roman"/>
          <w:sz w:val="20"/>
        </w:rPr>
      </w:pPr>
    </w:p>
    <w:p w14:paraId="3A621A79" w14:textId="77777777" w:rsidR="007D26C9" w:rsidRDefault="0000000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9A9328" wp14:editId="1D0C3AA7">
                <wp:extent cx="205104" cy="2984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4" cy="298450"/>
                          <a:chOff x="0" y="0"/>
                          <a:chExt cx="205104" cy="298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6337" y="0"/>
                            <a:ext cx="14922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298450">
                                <a:moveTo>
                                  <a:pt x="148755" y="0"/>
                                </a:moveTo>
                                <a:lnTo>
                                  <a:pt x="0" y="57911"/>
                                </a:lnTo>
                                <a:lnTo>
                                  <a:pt x="48259" y="298196"/>
                                </a:lnTo>
                                <a:lnTo>
                                  <a:pt x="14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4647"/>
                            <a:ext cx="7556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193675">
                                <a:moveTo>
                                  <a:pt x="37858" y="0"/>
                                </a:moveTo>
                                <a:lnTo>
                                  <a:pt x="0" y="192658"/>
                                </a:lnTo>
                                <a:lnTo>
                                  <a:pt x="0" y="193548"/>
                                </a:lnTo>
                                <a:lnTo>
                                  <a:pt x="75552" y="193548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92ACF" id="Group 1" o:spid="_x0000_s1026" style="width:16.15pt;height:23.5pt;mso-position-horizontal-relative:char;mso-position-vertical-relative:line" coordsize="205104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">
                <v:shape id="Graphic 2" o:spid="_x0000_s1027" style="position:absolute;left:56337;width:149225;height:298450;visibility:visible;mso-wrap-style:square;v-text-anchor:top" coordsize="14922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" path="m148755,l,57911,48259,298196,148755,xe" fillcolor="#fbc566" stroked="f">
                  <v:path arrowok="t"/>
                </v:shape>
                <v:shape id="Graphic 3" o:spid="_x0000_s1028" style="position:absolute;top:104647;width:75565;height:193675;visibility:visible;mso-wrap-style:square;v-text-anchor:top" coordsize="7556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" path="m37858,l,192658r,890l75552,193548,37858,xe" fillcolor="#a395c0" stroked="f">
                  <v:path arrowok="t"/>
                </v:shape>
                <w10:anchorlock/>
              </v:group>
            </w:pict>
          </mc:Fallback>
        </mc:AlternateContent>
      </w:r>
    </w:p>
    <w:p w14:paraId="609E58F7" w14:textId="77777777" w:rsidR="007D26C9" w:rsidRDefault="00000000">
      <w:pPr>
        <w:pStyle w:val="Heading1"/>
        <w:ind w:right="1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32D954" wp14:editId="2EC8625A">
                <wp:simplePos x="0" y="0"/>
                <wp:positionH relativeFrom="page">
                  <wp:posOffset>1162824</wp:posOffset>
                </wp:positionH>
                <wp:positionV relativeFrom="paragraph">
                  <wp:posOffset>-324104</wp:posOffset>
                </wp:positionV>
                <wp:extent cx="864235" cy="46735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235" cy="467359"/>
                          <a:chOff x="0" y="0"/>
                          <a:chExt cx="864235" cy="467359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1" y="0"/>
                            <a:ext cx="171043" cy="142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85" y="3301"/>
                            <a:ext cx="71247" cy="135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687"/>
                            <a:ext cx="180327" cy="142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20" y="165988"/>
                            <a:ext cx="86106" cy="138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15" y="165988"/>
                            <a:ext cx="86359" cy="135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24" y="165988"/>
                            <a:ext cx="71246" cy="135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163" y="165988"/>
                            <a:ext cx="85979" cy="135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29526" y="165988"/>
                            <a:ext cx="8445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5890">
                                <a:moveTo>
                                  <a:pt x="84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9718" y="20320"/>
                                </a:lnTo>
                                <a:lnTo>
                                  <a:pt x="29718" y="135890"/>
                                </a:lnTo>
                                <a:lnTo>
                                  <a:pt x="54991" y="135890"/>
                                </a:lnTo>
                                <a:lnTo>
                                  <a:pt x="54991" y="20320"/>
                                </a:lnTo>
                                <a:lnTo>
                                  <a:pt x="84455" y="20320"/>
                                </a:lnTo>
                                <a:lnTo>
                                  <a:pt x="8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09" y="162687"/>
                            <a:ext cx="83058" cy="142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42251" y="165988"/>
                            <a:ext cx="222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49530">
                                <a:moveTo>
                                  <a:pt x="2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95"/>
                                </a:lnTo>
                                <a:lnTo>
                                  <a:pt x="11556" y="23495"/>
                                </a:lnTo>
                                <a:lnTo>
                                  <a:pt x="12065" y="34544"/>
                                </a:lnTo>
                                <a:lnTo>
                                  <a:pt x="7747" y="39624"/>
                                </a:lnTo>
                                <a:lnTo>
                                  <a:pt x="0" y="40640"/>
                                </a:lnTo>
                                <a:lnTo>
                                  <a:pt x="0" y="49022"/>
                                </a:lnTo>
                                <a:lnTo>
                                  <a:pt x="8381" y="47625"/>
                                </a:lnTo>
                                <a:lnTo>
                                  <a:pt x="13843" y="44704"/>
                                </a:lnTo>
                                <a:lnTo>
                                  <a:pt x="17272" y="40259"/>
                                </a:lnTo>
                                <a:lnTo>
                                  <a:pt x="21843" y="21463"/>
                                </a:lnTo>
                                <a:lnTo>
                                  <a:pt x="2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1" y="328675"/>
                            <a:ext cx="86093" cy="138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49" y="328675"/>
                            <a:ext cx="85851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0746" y="328675"/>
                            <a:ext cx="2540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589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25400" y="13563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94" y="325374"/>
                            <a:ext cx="88646" cy="14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97" y="328675"/>
                            <a:ext cx="85852" cy="135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795C7" id="Group 4" o:spid="_x0000_s1026" style="position:absolute;margin-left:91.55pt;margin-top:-25.5pt;width:68.05pt;height:36.8pt;z-index:15729152;mso-wrap-distance-left:0;mso-wrap-distance-right:0;mso-position-horizontal-relative:page" coordsize="8642,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4;width:1710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">
                  <v:imagedata r:id="rId19" o:title=""/>
                </v:shape>
                <v:shape id="Image 6" o:spid="_x0000_s1028" type="#_x0000_t75" style="position:absolute;left:1998;top:33;width:713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">
                  <v:imagedata r:id="rId20" o:title=""/>
                </v:shape>
                <v:shape id="Image 7" o:spid="_x0000_s1029" type="#_x0000_t75" style="position:absolute;top:1626;width:1803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">
                  <v:imagedata r:id="rId21" o:title=""/>
                </v:shape>
                <v:shape id="Image 8" o:spid="_x0000_s1030" type="#_x0000_t75" style="position:absolute;left:2005;top:1659;width:861;height:1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">
                  <v:imagedata r:id="rId22" o:title=""/>
                </v:shape>
                <v:shape id="Image 9" o:spid="_x0000_s1031" type="#_x0000_t75" style="position:absolute;left:3129;top:1659;width:863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">
                  <v:imagedata r:id="rId23" o:title=""/>
                </v:shape>
                <v:shape id="Image 10" o:spid="_x0000_s1032" type="#_x0000_t75" style="position:absolute;left:4230;top:1659;width:712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">
                  <v:imagedata r:id="rId20" o:title=""/>
                </v:shape>
                <v:shape id="Image 11" o:spid="_x0000_s1033" type="#_x0000_t75" style="position:absolute;left:5191;top:1659;width:860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">
                  <v:imagedata r:id="rId24" o:title=""/>
                </v:shape>
                <v:shape id="Graphic 12" o:spid="_x0000_s1034" style="position:absolute;left:6295;top:1659;width:844;height:1359;visibility:visible;mso-wrap-style:square;v-text-anchor:top" coordsize="8445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" path="m84455,l,,,20320r29718,l29718,135890r25273,l54991,20320r29464,l84455,xe" fillcolor="#a395c0" stroked="f">
                  <v:path arrowok="t"/>
                </v:shape>
                <v:shape id="Image 13" o:spid="_x0000_s1035" type="#_x0000_t75" style="position:absolute;left:7348;top:1626;width:830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">
                  <v:imagedata r:id="rId25" o:title=""/>
                </v:shape>
                <v:shape id="Graphic 14" o:spid="_x0000_s1036" style="position:absolute;left:8422;top:1659;width:222;height:496;visibility:visible;mso-wrap-style:square;v-text-anchor:top" coordsize="2222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" path="m21843,l,,,23495r11556,l12065,34544,7747,39624,,40640r,8382l8381,47625r5462,-2921l17272,40259,21843,21463,21843,xe" fillcolor="#a395c0" stroked="f">
                  <v:path arrowok="t"/>
                </v:shape>
                <v:shape id="Image 15" o:spid="_x0000_s1037" type="#_x0000_t75" style="position:absolute;left:34;top:3286;width:861;height: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">
                  <v:imagedata r:id="rId26" o:title=""/>
                </v:shape>
                <v:shape id="Image 16" o:spid="_x0000_s1038" type="#_x0000_t75" style="position:absolute;left:1150;top:3286;width:859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">
                  <v:imagedata r:id="rId27" o:title=""/>
                </v:shape>
                <v:shape id="Graphic 17" o:spid="_x0000_s1039" style="position:absolute;left:2307;top:3286;width:254;height:1359;visibility:visible;mso-wrap-style:square;v-text-anchor:top" coordsize="254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" path="m25400,l,,,135635r25400,l25400,xe" fillcolor="#a395c0" stroked="f">
                  <v:path arrowok="t"/>
                </v:shape>
                <v:shape id="Image 18" o:spid="_x0000_s1040" type="#_x0000_t75" style="position:absolute;left:2845;top:3253;width:887;height:1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">
                  <v:imagedata r:id="rId28" o:title=""/>
                </v:shape>
                <v:shape id="Image 19" o:spid="_x0000_s1041" type="#_x0000_t75" style="position:absolute;left:3974;top:3286;width:859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color w:val="9292BB"/>
        </w:rPr>
        <w:t>Advice</w:t>
      </w:r>
      <w:r>
        <w:rPr>
          <w:color w:val="9292BB"/>
          <w:spacing w:val="-12"/>
        </w:rPr>
        <w:t xml:space="preserve"> </w:t>
      </w:r>
      <w:r>
        <w:rPr>
          <w:color w:val="9292BB"/>
          <w:spacing w:val="-2"/>
        </w:rPr>
        <w:t>Service</w:t>
      </w:r>
    </w:p>
    <w:p w14:paraId="35C7E0BC" w14:textId="77777777" w:rsidR="007D26C9" w:rsidRDefault="00000000">
      <w:pPr>
        <w:pStyle w:val="Title"/>
      </w:pPr>
      <w:r>
        <w:t>Childcare</w:t>
      </w:r>
      <w:r>
        <w:rPr>
          <w:spacing w:val="-9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rPr>
          <w:spacing w:val="-2"/>
        </w:rPr>
        <w:t>Document</w:t>
      </w:r>
    </w:p>
    <w:p w14:paraId="50056071" w14:textId="77777777" w:rsidR="007D26C9" w:rsidRDefault="00000000">
      <w:pPr>
        <w:pStyle w:val="Heading2"/>
        <w:spacing w:before="96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Childcare </w:t>
      </w:r>
      <w:r>
        <w:rPr>
          <w:spacing w:val="-4"/>
        </w:rPr>
        <w:t>Fund?</w:t>
      </w:r>
    </w:p>
    <w:p w14:paraId="7951A836" w14:textId="77777777" w:rsidR="007D26C9" w:rsidRDefault="00000000">
      <w:pPr>
        <w:spacing w:before="200" w:line="249" w:lineRule="auto"/>
        <w:ind w:left="125" w:right="237" w:hanging="10"/>
        <w:rPr>
          <w:rFonts w:ascii="Arial"/>
          <w:b/>
        </w:rPr>
      </w:pPr>
      <w:r>
        <w:t>The</w:t>
      </w:r>
      <w:r>
        <w:rPr>
          <w:spacing w:val="-2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 xml:space="preserve">costs who have fallen into short-term, unforeseen hardship. </w:t>
      </w:r>
      <w:r>
        <w:rPr>
          <w:rFonts w:ascii="Arial"/>
          <w:b/>
        </w:rPr>
        <w:t>The fund is solely for childcare costs, other applications should be made through the Hardship Fund.</w:t>
      </w:r>
    </w:p>
    <w:p w14:paraId="4CAF25AA" w14:textId="77777777" w:rsidR="007D26C9" w:rsidRDefault="00000000">
      <w:pPr>
        <w:pStyle w:val="BodyText"/>
        <w:spacing w:before="188" w:line="249" w:lineRule="auto"/>
        <w:ind w:left="125" w:right="237" w:hanging="10"/>
      </w:pPr>
      <w:r>
        <w:t>All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‘am</w:t>
      </w:r>
      <w:r>
        <w:rPr>
          <w:spacing w:val="-3"/>
        </w:rPr>
        <w:t xml:space="preserve"> </w:t>
      </w:r>
      <w:r>
        <w:t>I eligible</w:t>
      </w:r>
      <w:r>
        <w:rPr>
          <w:spacing w:val="-2"/>
        </w:rPr>
        <w:t xml:space="preserve"> </w:t>
      </w:r>
      <w:r>
        <w:t>to apply?’ below).</w:t>
      </w:r>
    </w:p>
    <w:p w14:paraId="7644C2F2" w14:textId="77777777" w:rsidR="007D26C9" w:rsidRDefault="00000000">
      <w:pPr>
        <w:pStyle w:val="Heading2"/>
        <w:spacing w:before="189"/>
      </w:pPr>
      <w:r>
        <w:t>Am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apply?</w:t>
      </w:r>
    </w:p>
    <w:p w14:paraId="46F7B619" w14:textId="6A6CBA0C" w:rsidR="007D26C9" w:rsidRDefault="00000000">
      <w:pPr>
        <w:pStyle w:val="BodyText"/>
        <w:spacing w:before="199" w:line="249" w:lineRule="auto"/>
        <w:ind w:left="125" w:hanging="10"/>
      </w:pPr>
      <w:r>
        <w:t>Any LSE student</w:t>
      </w:r>
      <w:r w:rsidR="35B9387C">
        <w:t xml:space="preserve"> enrolled </w:t>
      </w:r>
      <w:r>
        <w:t>on a full degree course can apply for an award should they encounter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hardship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impacting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essential childcare costs.This means:</w:t>
      </w:r>
    </w:p>
    <w:p w14:paraId="2811C469" w14:textId="43BC680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228" w:line="249" w:lineRule="auto"/>
        <w:ind w:right="152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 w:rsidR="2D03A628">
        <w:rPr>
          <w:spacing w:val="-5"/>
        </w:rPr>
        <w:t>enrolled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LSE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postgraduate course (Summer School students are unfortunately not eligible)</w:t>
      </w:r>
      <w:r w:rsidR="00573278">
        <w:t xml:space="preserve"> with an LSE email address</w:t>
      </w:r>
    </w:p>
    <w:p w14:paraId="4CA8B621" w14:textId="77777777" w:rsidR="007D26C9" w:rsidRDefault="00000000">
      <w:pPr>
        <w:pStyle w:val="ListParagraph"/>
        <w:numPr>
          <w:ilvl w:val="0"/>
          <w:numId w:val="1"/>
        </w:numPr>
        <w:tabs>
          <w:tab w:val="left" w:pos="849"/>
        </w:tabs>
        <w:spacing w:before="30"/>
        <w:ind w:left="849" w:hanging="359"/>
      </w:pPr>
      <w:r>
        <w:t>You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LSE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childcare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rPr>
          <w:spacing w:val="-2"/>
        </w:rPr>
        <w:t>initially.</w:t>
      </w:r>
    </w:p>
    <w:p w14:paraId="7F5FDC7D" w14:textId="7777777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16" w:line="249" w:lineRule="auto"/>
        <w:ind w:right="311"/>
      </w:pP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hardship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unforeseen</w:t>
      </w:r>
      <w:r>
        <w:rPr>
          <w:spacing w:val="-5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before registering on your course)</w:t>
      </w:r>
    </w:p>
    <w:p w14:paraId="1B9A92B6" w14:textId="77777777" w:rsidR="007D26C9" w:rsidRDefault="00000000">
      <w:pPr>
        <w:pStyle w:val="ListParagraph"/>
        <w:numPr>
          <w:ilvl w:val="0"/>
          <w:numId w:val="1"/>
        </w:numPr>
        <w:tabs>
          <w:tab w:val="left" w:pos="849"/>
        </w:tabs>
        <w:ind w:left="849" w:hanging="359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struggling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imminent</w:t>
      </w:r>
      <w:r>
        <w:rPr>
          <w:spacing w:val="-4"/>
        </w:rPr>
        <w:t xml:space="preserve"> </w:t>
      </w:r>
      <w:r>
        <w:t>childcare</w:t>
      </w:r>
      <w:r>
        <w:rPr>
          <w:spacing w:val="-5"/>
        </w:rPr>
        <w:t xml:space="preserve"> </w:t>
      </w:r>
      <w:r>
        <w:rPr>
          <w:spacing w:val="-2"/>
        </w:rPr>
        <w:t>costs</w:t>
      </w:r>
    </w:p>
    <w:p w14:paraId="13FB07CB" w14:textId="77777777" w:rsidR="007D26C9" w:rsidRDefault="00000000">
      <w:pPr>
        <w:pStyle w:val="ListParagraph"/>
        <w:numPr>
          <w:ilvl w:val="0"/>
          <w:numId w:val="1"/>
        </w:numPr>
        <w:tabs>
          <w:tab w:val="left" w:pos="849"/>
        </w:tabs>
        <w:spacing w:before="18"/>
        <w:ind w:left="849" w:hanging="359"/>
      </w:pPr>
      <w:r>
        <w:t>Your</w:t>
      </w:r>
      <w:r>
        <w:rPr>
          <w:spacing w:val="-5"/>
        </w:rPr>
        <w:t xml:space="preserve"> </w:t>
      </w:r>
      <w:r>
        <w:t>financially</w:t>
      </w:r>
      <w:r>
        <w:rPr>
          <w:spacing w:val="-3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residing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14:paraId="2066A8A7" w14:textId="6658A8ED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18" w:line="249" w:lineRule="auto"/>
        <w:ind w:right="634"/>
      </w:pPr>
      <w:r>
        <w:t>The</w:t>
      </w:r>
      <w:r>
        <w:rPr>
          <w:spacing w:val="-2"/>
        </w:rPr>
        <w:t xml:space="preserve"> </w:t>
      </w:r>
      <w:r>
        <w:t>childcare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short-term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will resolve this</w:t>
      </w:r>
      <w:r w:rsidR="0004356C">
        <w:t xml:space="preserve">. </w:t>
      </w:r>
    </w:p>
    <w:p w14:paraId="1D60C119" w14:textId="77777777" w:rsidR="007D26C9" w:rsidRPr="00316147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9"/>
        <w:ind w:right="286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childcare</w:t>
      </w:r>
      <w:r>
        <w:rPr>
          <w:spacing w:val="-4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4"/>
        </w:rPr>
        <w:t>used</w:t>
      </w:r>
    </w:p>
    <w:p w14:paraId="32E92096" w14:textId="5A4AD078" w:rsidR="00316147" w:rsidRPr="008C56E5" w:rsidRDefault="00316147">
      <w:pPr>
        <w:pStyle w:val="ListParagraph"/>
        <w:numPr>
          <w:ilvl w:val="0"/>
          <w:numId w:val="1"/>
        </w:numPr>
        <w:tabs>
          <w:tab w:val="left" w:pos="850"/>
        </w:tabs>
        <w:spacing w:before="9"/>
        <w:ind w:right="286"/>
      </w:pPr>
      <w:r>
        <w:rPr>
          <w:spacing w:val="-4"/>
        </w:rPr>
        <w:t>You must be based in the United Kingdom</w:t>
      </w:r>
    </w:p>
    <w:p w14:paraId="73CBF578" w14:textId="77777777" w:rsidR="008C56E5" w:rsidRDefault="008C56E5" w:rsidP="008C56E5">
      <w:pPr>
        <w:tabs>
          <w:tab w:val="left" w:pos="850"/>
        </w:tabs>
        <w:spacing w:before="9"/>
        <w:ind w:right="286"/>
      </w:pPr>
    </w:p>
    <w:p w14:paraId="54F4583A" w14:textId="77777777" w:rsidR="008C56E5" w:rsidRDefault="008C56E5" w:rsidP="008C56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Money Management </w:t>
      </w:r>
    </w:p>
    <w:p w14:paraId="5437E844" w14:textId="77777777" w:rsidR="008C56E5" w:rsidRDefault="008C56E5" w:rsidP="008C56E5">
      <w:pPr>
        <w:rPr>
          <w:rFonts w:ascii="Arial" w:eastAsia="Arial" w:hAnsi="Arial" w:cs="Arial"/>
          <w:b/>
        </w:rPr>
      </w:pPr>
    </w:p>
    <w:p w14:paraId="3CE97A11" w14:textId="77777777" w:rsidR="008C56E5" w:rsidRDefault="008C56E5" w:rsidP="008C56E5">
      <w:pPr>
        <w:widowControl/>
        <w:numPr>
          <w:ilvl w:val="0"/>
          <w:numId w:val="2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expected to have explored other forms of potential support before making an application. This includes:</w:t>
      </w:r>
    </w:p>
    <w:p w14:paraId="63FCC593" w14:textId="77777777" w:rsidR="008C56E5" w:rsidRDefault="008C56E5" w:rsidP="008C56E5">
      <w:pPr>
        <w:widowControl/>
        <w:numPr>
          <w:ilvl w:val="1"/>
          <w:numId w:val="2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Overdraft</w:t>
      </w:r>
    </w:p>
    <w:p w14:paraId="73348BB7" w14:textId="77777777" w:rsidR="008C56E5" w:rsidRDefault="008C56E5" w:rsidP="008C56E5">
      <w:pPr>
        <w:widowControl/>
        <w:numPr>
          <w:ilvl w:val="1"/>
          <w:numId w:val="2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loan</w:t>
      </w:r>
    </w:p>
    <w:p w14:paraId="41E0DA3A" w14:textId="77777777" w:rsidR="008C56E5" w:rsidRDefault="008C56E5" w:rsidP="008C56E5">
      <w:pPr>
        <w:widowControl/>
        <w:numPr>
          <w:ilvl w:val="1"/>
          <w:numId w:val="2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 time work </w:t>
      </w:r>
    </w:p>
    <w:p w14:paraId="6A20A887" w14:textId="77777777" w:rsidR="008C56E5" w:rsidRDefault="008C56E5" w:rsidP="008C56E5">
      <w:pPr>
        <w:widowControl/>
        <w:numPr>
          <w:ilvl w:val="1"/>
          <w:numId w:val="2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Family support where possible</w:t>
      </w:r>
    </w:p>
    <w:p w14:paraId="5413B20C" w14:textId="77777777" w:rsidR="008C56E5" w:rsidRDefault="008C56E5" w:rsidP="008C56E5">
      <w:pPr>
        <w:tabs>
          <w:tab w:val="left" w:pos="850"/>
        </w:tabs>
        <w:spacing w:before="9"/>
        <w:ind w:right="286"/>
      </w:pPr>
    </w:p>
    <w:p w14:paraId="23DC98ED" w14:textId="77777777" w:rsidR="007D26C9" w:rsidRDefault="007D26C9">
      <w:pPr>
        <w:pStyle w:val="BodyText"/>
      </w:pPr>
    </w:p>
    <w:p w14:paraId="60E38274" w14:textId="77777777" w:rsidR="007D26C9" w:rsidRDefault="00000000">
      <w:pPr>
        <w:pStyle w:val="Heading2"/>
        <w:ind w:left="130"/>
      </w:pPr>
      <w:r>
        <w:t>How do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apply?</w:t>
      </w:r>
    </w:p>
    <w:p w14:paraId="13108B7D" w14:textId="77777777" w:rsidR="007D26C9" w:rsidRDefault="00000000">
      <w:pPr>
        <w:pStyle w:val="BodyText"/>
        <w:spacing w:before="208"/>
        <w:ind w:left="115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Childcare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documentation:</w:t>
      </w:r>
    </w:p>
    <w:p w14:paraId="7CC3EABC" w14:textId="7777777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234" w:line="247" w:lineRule="auto"/>
        <w:ind w:right="153"/>
        <w:jc w:val="both"/>
      </w:pPr>
      <w:r>
        <w:t>Up-to-date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all</w:t>
      </w:r>
      <w:r>
        <w:rPr>
          <w:rFonts w:ascii="Arial" w:hAnsi="Arial"/>
          <w:b/>
          <w:spacing w:val="-3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includes overseas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savings</w:t>
      </w:r>
      <w:r>
        <w:rPr>
          <w:spacing w:val="-3"/>
        </w:rPr>
        <w:t xml:space="preserve"> </w:t>
      </w:r>
      <w:r>
        <w:t>accounts).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your application</w:t>
      </w:r>
      <w:r>
        <w:rPr>
          <w:spacing w:val="-1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highlight and explain any amounts over £100</w:t>
      </w:r>
    </w:p>
    <w:p w14:paraId="23943BB0" w14:textId="77777777" w:rsidR="008C56E5" w:rsidRDefault="008C56E5" w:rsidP="008C56E5">
      <w:pPr>
        <w:widowControl/>
        <w:numPr>
          <w:ilvl w:val="0"/>
          <w:numId w:val="1"/>
        </w:numPr>
        <w:autoSpaceDE/>
        <w:autoSpaceDN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An LSE certificate of enrollment produced within the last </w:t>
      </w:r>
      <w:r>
        <w:rPr>
          <w:rFonts w:ascii="Arial" w:eastAsia="Arial" w:hAnsi="Arial" w:cs="Arial"/>
          <w:b/>
        </w:rPr>
        <w:t xml:space="preserve">2 weeks. </w:t>
      </w:r>
      <w:r>
        <w:rPr>
          <w:rFonts w:ascii="Arial" w:eastAsia="Arial" w:hAnsi="Arial" w:cs="Arial"/>
        </w:rPr>
        <w:t xml:space="preserve">You can produce them </w:t>
      </w:r>
      <w:hyperlink r:id="rId30" w:anchor=":~:text=You%20can%20use%20a%20Certificate%20of%20Enrolment%20to,letter%20confirming%20you%20are%20a%20fully%20enrolled%20student." w:history="1">
        <w:r>
          <w:rPr>
            <w:rStyle w:val="Hyperlink"/>
            <w:rFonts w:ascii="Arial" w:eastAsia="Arial" w:hAnsi="Arial" w:cs="Arial"/>
            <w:color w:val="1155CC"/>
          </w:rPr>
          <w:t>here.</w:t>
        </w:r>
      </w:hyperlink>
    </w:p>
    <w:p w14:paraId="461A8BB2" w14:textId="716DFE28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line="249" w:lineRule="auto"/>
        <w:ind w:right="251"/>
      </w:pPr>
      <w:r>
        <w:t>Additional</w:t>
      </w:r>
      <w:r>
        <w:rPr>
          <w:spacing w:val="-3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any substantial outgoings such as rent and bills. Please </w:t>
      </w:r>
      <w:r w:rsidR="008C56E5">
        <w:t>provide your tenancy agreement for example</w:t>
      </w:r>
      <w:r>
        <w:t>. More information on childcare evidence requirements can be found at the end of this document.</w:t>
      </w:r>
    </w:p>
    <w:p w14:paraId="036E1086" w14:textId="77777777" w:rsidR="007D26C9" w:rsidRDefault="00000000">
      <w:pPr>
        <w:pStyle w:val="BodyText"/>
        <w:spacing w:before="189" w:line="249" w:lineRule="auto"/>
        <w:ind w:left="125" w:right="133" w:hanging="10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 xml:space="preserve">to </w:t>
      </w:r>
      <w:hyperlink r:id="rId31">
        <w:r w:rsidR="007D26C9">
          <w:rPr>
            <w:color w:val="0000FF"/>
            <w:u w:val="single" w:color="0000FF"/>
          </w:rPr>
          <w:t>su.advice@lse.ac.uk</w:t>
        </w:r>
        <w:r w:rsidR="007D26C9">
          <w:t>.</w:t>
        </w:r>
      </w:hyperlink>
      <w:r>
        <w:t xml:space="preserve"> An</w:t>
      </w:r>
      <w:r>
        <w:rPr>
          <w:spacing w:val="-4"/>
        </w:rPr>
        <w:t xml:space="preserve"> </w:t>
      </w:r>
      <w:r>
        <w:t>Adviser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touch to help process your application.</w:t>
      </w:r>
    </w:p>
    <w:p w14:paraId="307C9B87" w14:textId="77777777" w:rsidR="007D26C9" w:rsidRDefault="00000000">
      <w:pPr>
        <w:pStyle w:val="BodyText"/>
        <w:spacing w:before="187" w:line="249" w:lineRule="auto"/>
        <w:ind w:left="125" w:right="154" w:hanging="10"/>
      </w:pPr>
      <w:r>
        <w:lastRenderedPageBreak/>
        <w:t>All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sensitively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confidence.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case to the Childcare Fund Panel for consideration. It is important to inform your Adviser of your full circumstances. All cases are judged on their individual merit.</w:t>
      </w:r>
    </w:p>
    <w:p w14:paraId="37676262" w14:textId="77777777" w:rsidR="007D26C9" w:rsidRDefault="00000000">
      <w:pPr>
        <w:pStyle w:val="Heading2"/>
        <w:spacing w:before="190"/>
      </w:pP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rPr>
          <w:spacing w:val="-4"/>
        </w:rPr>
        <w:t>next?</w:t>
      </w:r>
    </w:p>
    <w:p w14:paraId="7CDD8D81" w14:textId="077FC511" w:rsidR="007D26C9" w:rsidRDefault="00000000" w:rsidP="008C56E5">
      <w:pPr>
        <w:pStyle w:val="BodyText"/>
        <w:spacing w:before="198" w:line="249" w:lineRule="auto"/>
        <w:ind w:left="125" w:right="237" w:hanging="10"/>
        <w:sectPr w:rsidR="007D26C9">
          <w:type w:val="continuous"/>
          <w:pgSz w:w="11910" w:h="16840"/>
          <w:pgMar w:top="960" w:right="1300" w:bottom="280" w:left="1320" w:header="720" w:footer="720" w:gutter="0"/>
          <w:cols w:space="720"/>
        </w:sectPr>
      </w:pPr>
      <w:r>
        <w:t>The</w:t>
      </w:r>
      <w:r>
        <w:rPr>
          <w:spacing w:val="-2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of the Panel’s decision or any further actions needed from you within </w:t>
      </w:r>
      <w:r w:rsidR="008C56E5">
        <w:t>five</w:t>
      </w:r>
      <w:r>
        <w:t xml:space="preserve"> working days.</w:t>
      </w:r>
      <w:r w:rsidR="008C56E5" w:rsidRPr="008C56E5">
        <w:rPr>
          <w:rFonts w:ascii="Arial" w:eastAsia="Arial" w:hAnsi="Arial" w:cs="Arial"/>
        </w:rPr>
        <w:t xml:space="preserve"> </w:t>
      </w:r>
      <w:r w:rsidR="008C56E5">
        <w:rPr>
          <w:rFonts w:ascii="Arial" w:eastAsia="Arial" w:hAnsi="Arial" w:cs="Arial"/>
        </w:rPr>
        <w:t>Please note this may be longer during busy periods.</w:t>
      </w:r>
    </w:p>
    <w:p w14:paraId="5A8A7AF5" w14:textId="77777777" w:rsidR="007D26C9" w:rsidRDefault="00000000">
      <w:pPr>
        <w:pStyle w:val="Heading1"/>
        <w:spacing w:before="13"/>
      </w:pPr>
      <w:r>
        <w:rPr>
          <w:color w:val="9292BB"/>
        </w:rPr>
        <w:lastRenderedPageBreak/>
        <w:t>Advice</w:t>
      </w:r>
      <w:r>
        <w:rPr>
          <w:color w:val="9292BB"/>
          <w:spacing w:val="-12"/>
        </w:rPr>
        <w:t xml:space="preserve"> </w:t>
      </w:r>
      <w:r>
        <w:rPr>
          <w:color w:val="9292BB"/>
          <w:spacing w:val="-2"/>
        </w:rPr>
        <w:t>Service</w:t>
      </w:r>
    </w:p>
    <w:p w14:paraId="0D9BF4D4" w14:textId="77777777" w:rsidR="007D26C9" w:rsidRDefault="007D26C9">
      <w:pPr>
        <w:pStyle w:val="BodyText"/>
        <w:spacing w:before="151"/>
        <w:rPr>
          <w:rFonts w:ascii="Calibri"/>
          <w:b/>
          <w:sz w:val="32"/>
        </w:rPr>
      </w:pPr>
    </w:p>
    <w:p w14:paraId="330C2B1A" w14:textId="77777777" w:rsidR="007D26C9" w:rsidRDefault="00000000">
      <w:pPr>
        <w:pStyle w:val="BodyText"/>
        <w:ind w:left="130"/>
      </w:pP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BACS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13049A7C" w14:textId="77777777" w:rsidR="007D26C9" w:rsidRDefault="007D26C9">
      <w:pPr>
        <w:pStyle w:val="BodyText"/>
        <w:spacing w:before="145"/>
      </w:pPr>
    </w:p>
    <w:p w14:paraId="32A7519A" w14:textId="77777777" w:rsidR="007D26C9" w:rsidRDefault="00000000">
      <w:pPr>
        <w:pStyle w:val="BodyText"/>
        <w:spacing w:before="1"/>
        <w:ind w:left="125" w:right="133" w:hanging="10"/>
        <w:rPr>
          <w:spacing w:val="-2"/>
        </w:rPr>
      </w:pPr>
      <w:r>
        <w:t>If you are not satisfied with the Panel’s decision, you can appeal by submitting an appeal form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32">
        <w:r w:rsidR="007D26C9">
          <w:rPr>
            <w:color w:val="006FC0"/>
          </w:rPr>
          <w:t>su.advice@lse.ac.uk</w:t>
        </w:r>
        <w:r w:rsidR="007D26C9">
          <w:t>.</w:t>
        </w:r>
      </w:hyperlink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adviser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 on request. Your appeal</w:t>
      </w:r>
      <w:r>
        <w:rPr>
          <w:spacing w:val="-2"/>
        </w:rPr>
        <w:t xml:space="preserve"> </w:t>
      </w:r>
      <w:r>
        <w:t>will be considered by</w:t>
      </w:r>
      <w:r>
        <w:rPr>
          <w:spacing w:val="-1"/>
        </w:rPr>
        <w:t xml:space="preserve"> </w:t>
      </w:r>
      <w:r>
        <w:t>someone who</w:t>
      </w:r>
      <w:r>
        <w:rPr>
          <w:spacing w:val="-1"/>
        </w:rPr>
        <w:t xml:space="preserve"> </w:t>
      </w:r>
      <w:r>
        <w:t>was not involved in the</w:t>
      </w:r>
      <w:r>
        <w:rPr>
          <w:spacing w:val="-1"/>
        </w:rPr>
        <w:t xml:space="preserve"> </w:t>
      </w:r>
      <w:r>
        <w:t xml:space="preserve">original </w:t>
      </w:r>
      <w:r>
        <w:rPr>
          <w:spacing w:val="-2"/>
        </w:rPr>
        <w:t>decision.</w:t>
      </w:r>
    </w:p>
    <w:p w14:paraId="054928BB" w14:textId="77777777" w:rsidR="008C56E5" w:rsidRDefault="008C56E5">
      <w:pPr>
        <w:pStyle w:val="BodyText"/>
        <w:spacing w:before="1"/>
        <w:ind w:left="125" w:right="133" w:hanging="10"/>
        <w:rPr>
          <w:spacing w:val="-2"/>
        </w:rPr>
      </w:pPr>
    </w:p>
    <w:p w14:paraId="746D6017" w14:textId="77777777" w:rsidR="008C56E5" w:rsidRDefault="008C56E5" w:rsidP="008C56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if I need financial support immediately?</w:t>
      </w:r>
    </w:p>
    <w:p w14:paraId="319E2300" w14:textId="77777777" w:rsidR="008C56E5" w:rsidRDefault="008C56E5" w:rsidP="008C56E5">
      <w:pPr>
        <w:rPr>
          <w:rFonts w:ascii="Arial" w:eastAsia="Arial" w:hAnsi="Arial" w:cs="Arial"/>
          <w:b/>
        </w:rPr>
      </w:pPr>
    </w:p>
    <w:p w14:paraId="230C491E" w14:textId="78E2BF99" w:rsidR="008C56E5" w:rsidRDefault="008C56E5" w:rsidP="008C56E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Panel can make emergency awards of up to £100 via BACS or cash if they deem it appropriate. If your situation is urgent (e.g. if you are unable to purchase food), please let your adviser know.</w:t>
      </w:r>
      <w:r w:rsidR="00316147">
        <w:rPr>
          <w:rFonts w:ascii="Arial" w:eastAsia="Arial" w:hAnsi="Arial" w:cs="Arial"/>
        </w:rPr>
        <w:t xml:space="preserve"> Please note emergency awards are limited to two per academic year.</w:t>
      </w:r>
    </w:p>
    <w:p w14:paraId="03E63B60" w14:textId="77777777" w:rsidR="008C56E5" w:rsidRDefault="008C56E5">
      <w:pPr>
        <w:pStyle w:val="BodyText"/>
        <w:spacing w:before="1"/>
        <w:ind w:left="125" w:right="133" w:hanging="10"/>
      </w:pPr>
    </w:p>
    <w:p w14:paraId="57F25085" w14:textId="77777777" w:rsidR="007D26C9" w:rsidRDefault="00000000">
      <w:pPr>
        <w:pStyle w:val="Heading2"/>
        <w:spacing w:before="188"/>
      </w:pPr>
      <w:r>
        <w:t>Anything</w:t>
      </w:r>
      <w:r>
        <w:rPr>
          <w:spacing w:val="-3"/>
        </w:rPr>
        <w:t xml:space="preserve"> </w:t>
      </w:r>
      <w:r>
        <w:t>else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rPr>
          <w:spacing w:val="-5"/>
        </w:rPr>
        <w:t>of?</w:t>
      </w:r>
    </w:p>
    <w:p w14:paraId="0607D46A" w14:textId="77777777" w:rsidR="007D26C9" w:rsidRDefault="00000000">
      <w:pPr>
        <w:pStyle w:val="BodyText"/>
        <w:spacing w:before="200"/>
        <w:ind w:left="115"/>
      </w:pPr>
      <w:r>
        <w:t>The</w:t>
      </w:r>
      <w:r>
        <w:rPr>
          <w:spacing w:val="-5"/>
        </w:rPr>
        <w:t xml:space="preserve"> </w:t>
      </w:r>
      <w:r>
        <w:t>Childcare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rPr>
          <w:spacing w:val="-5"/>
        </w:rPr>
        <w:t>is:</w:t>
      </w:r>
    </w:p>
    <w:p w14:paraId="756C8EAB" w14:textId="285D17D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232" w:line="249" w:lineRule="auto"/>
        <w:ind w:right="253"/>
      </w:pPr>
      <w:r>
        <w:t>Financially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scope.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 and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many students as possible, it is unlikely that we would be able to make an award totalling over £2,</w:t>
      </w:r>
      <w:r w:rsidR="00316147">
        <w:t>0</w:t>
      </w:r>
      <w:r>
        <w:t>00 (although each application is judged on a case-by-case basis).</w:t>
      </w:r>
    </w:p>
    <w:p w14:paraId="279E75D6" w14:textId="243BC965" w:rsidR="008C56E5" w:rsidRPr="008C56E5" w:rsidRDefault="008C56E5" w:rsidP="008C56E5">
      <w:pPr>
        <w:widowControl/>
        <w:numPr>
          <w:ilvl w:val="0"/>
          <w:numId w:val="1"/>
        </w:num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Normally, we limit awards to a maximum of two per </w:t>
      </w:r>
      <w:r w:rsidR="00316147">
        <w:rPr>
          <w:rFonts w:ascii="Arial" w:eastAsia="Arial" w:hAnsi="Arial" w:cs="Arial"/>
        </w:rPr>
        <w:t xml:space="preserve">academic </w:t>
      </w:r>
      <w:r>
        <w:rPr>
          <w:rFonts w:ascii="Arial" w:eastAsia="Arial" w:hAnsi="Arial" w:cs="Arial"/>
        </w:rPr>
        <w:t xml:space="preserve">year, per student. If you find yourself in further hardship beyond this, please email </w:t>
      </w:r>
      <w:hyperlink r:id="rId33" w:history="1">
        <w:r>
          <w:rPr>
            <w:rStyle w:val="Hyperlink"/>
            <w:rFonts w:ascii="Arial" w:eastAsia="Arial" w:hAnsi="Arial" w:cs="Arial"/>
            <w:color w:val="1155CC"/>
          </w:rPr>
          <w:t>su.advice@lse.ac.uk</w:t>
        </w:r>
      </w:hyperlink>
      <w:r>
        <w:rPr>
          <w:rFonts w:ascii="Arial" w:eastAsia="Arial" w:hAnsi="Arial" w:cs="Arial"/>
        </w:rPr>
        <w:t>. Each new application must meet the criteria detailed in this document.</w:t>
      </w:r>
    </w:p>
    <w:p w14:paraId="60AA1DBF" w14:textId="7777777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27" w:line="247" w:lineRule="auto"/>
        <w:ind w:right="290"/>
      </w:pP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applicant’s registration as an LSE student.</w:t>
      </w:r>
    </w:p>
    <w:p w14:paraId="79440A51" w14:textId="77777777" w:rsidR="007D26C9" w:rsidRDefault="00000000">
      <w:pPr>
        <w:pStyle w:val="ListParagraph"/>
        <w:numPr>
          <w:ilvl w:val="0"/>
          <w:numId w:val="1"/>
        </w:numPr>
        <w:tabs>
          <w:tab w:val="left" w:pos="849"/>
        </w:tabs>
        <w:spacing w:before="31"/>
        <w:ind w:left="849" w:hanging="359"/>
      </w:pPr>
      <w:r>
        <w:t>Solely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childcare</w:t>
      </w:r>
      <w:r>
        <w:rPr>
          <w:spacing w:val="-5"/>
        </w:rPr>
        <w:t xml:space="preserve"> </w:t>
      </w:r>
      <w:r>
        <w:rPr>
          <w:spacing w:val="-2"/>
        </w:rPr>
        <w:t>costs.</w:t>
      </w:r>
    </w:p>
    <w:p w14:paraId="424CAEC6" w14:textId="77777777" w:rsidR="007D26C9" w:rsidRDefault="00000000">
      <w:pPr>
        <w:pStyle w:val="ListParagraph"/>
        <w:numPr>
          <w:ilvl w:val="0"/>
          <w:numId w:val="1"/>
        </w:numPr>
        <w:tabs>
          <w:tab w:val="left" w:pos="850"/>
        </w:tabs>
        <w:spacing w:before="38" w:line="249" w:lineRule="auto"/>
        <w:ind w:right="202"/>
        <w:jc w:val="both"/>
      </w:pP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fees.</w:t>
      </w:r>
      <w:r>
        <w:rPr>
          <w:spacing w:val="-3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concerned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ability 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these costs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you are advised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Fees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Office</w:t>
      </w:r>
      <w:r>
        <w:rPr>
          <w:color w:val="0000FF"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 how they might be able to help.</w:t>
      </w:r>
    </w:p>
    <w:p w14:paraId="681075ED" w14:textId="77777777" w:rsidR="008C56E5" w:rsidRDefault="008C56E5" w:rsidP="008C56E5">
      <w:pPr>
        <w:widowControl/>
        <w:numPr>
          <w:ilvl w:val="0"/>
          <w:numId w:val="1"/>
        </w:numPr>
        <w:autoSpaceDE/>
        <w:autoSpaceDN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Unable to cover debt repayment costs, such as credit card and loan debts. If you need support with debt costs then you are advised to speak to a </w:t>
      </w:r>
      <w:hyperlink r:id="rId34" w:history="1">
        <w:r>
          <w:rPr>
            <w:rStyle w:val="Hyperlink"/>
            <w:rFonts w:ascii="Arial" w:eastAsia="Arial" w:hAnsi="Arial" w:cs="Arial"/>
            <w:color w:val="0000FF"/>
          </w:rPr>
          <w:t>debt management charity</w:t>
        </w:r>
      </w:hyperlink>
      <w:r>
        <w:rPr>
          <w:rFonts w:ascii="Arial" w:eastAsia="Arial" w:hAnsi="Arial" w:cs="Arial"/>
          <w:color w:val="000000"/>
        </w:rPr>
        <w:t>. Please note we do not consider recent rent arr</w:t>
      </w:r>
      <w:r>
        <w:rPr>
          <w:rFonts w:ascii="Arial" w:eastAsia="Arial" w:hAnsi="Arial" w:cs="Arial"/>
        </w:rPr>
        <w:t>ears as debt, for further information please contact su.advice@lse.ac.uk.</w:t>
      </w:r>
    </w:p>
    <w:p w14:paraId="12D9CAC2" w14:textId="1388B3A0" w:rsidR="007D26C9" w:rsidRDefault="00000000" w:rsidP="008C56E5">
      <w:pPr>
        <w:tabs>
          <w:tab w:val="left" w:pos="850"/>
        </w:tabs>
        <w:spacing w:line="249" w:lineRule="auto"/>
        <w:ind w:left="490" w:right="370"/>
      </w:pPr>
      <w:r w:rsidRPr="008C56E5">
        <w:rPr>
          <w:spacing w:val="-2"/>
        </w:rPr>
        <w:t>.</w:t>
      </w:r>
    </w:p>
    <w:p w14:paraId="48442C5F" w14:textId="77777777" w:rsidR="007D26C9" w:rsidRDefault="00000000">
      <w:pPr>
        <w:pStyle w:val="BodyText"/>
        <w:spacing w:before="193"/>
        <w:ind w:left="115"/>
      </w:pP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exhaustive.</w:t>
      </w:r>
    </w:p>
    <w:p w14:paraId="7A6725AE" w14:textId="77777777" w:rsidR="007D26C9" w:rsidRDefault="007D26C9">
      <w:pPr>
        <w:sectPr w:rsidR="007D26C9">
          <w:pgSz w:w="11910" w:h="16840"/>
          <w:pgMar w:top="940" w:right="1300" w:bottom="280" w:left="1320" w:header="720" w:footer="720" w:gutter="0"/>
          <w:cols w:space="720"/>
        </w:sectPr>
      </w:pPr>
    </w:p>
    <w:p w14:paraId="621D7700" w14:textId="77777777" w:rsidR="007D26C9" w:rsidRDefault="00000000">
      <w:pPr>
        <w:spacing w:before="93"/>
        <w:ind w:left="250"/>
        <w:rPr>
          <w:rFonts w:ascii="Calibri"/>
          <w:b/>
          <w:sz w:val="24"/>
        </w:rPr>
      </w:pPr>
      <w:r>
        <w:rPr>
          <w:rFonts w:ascii="Calibri"/>
          <w:b/>
          <w:color w:val="9292BB"/>
          <w:spacing w:val="-2"/>
          <w:sz w:val="24"/>
        </w:rPr>
        <w:lastRenderedPageBreak/>
        <w:t>LSESU.COM/ADVICE</w:t>
      </w:r>
    </w:p>
    <w:p w14:paraId="1F6B1F55" w14:textId="77777777" w:rsidR="007D26C9" w:rsidRDefault="007D26C9">
      <w:pPr>
        <w:pStyle w:val="BodyText"/>
        <w:rPr>
          <w:rFonts w:ascii="Calibri"/>
          <w:b/>
          <w:sz w:val="24"/>
        </w:rPr>
      </w:pPr>
    </w:p>
    <w:p w14:paraId="6B9DBBAB" w14:textId="77777777" w:rsidR="007D26C9" w:rsidRDefault="007D26C9">
      <w:pPr>
        <w:pStyle w:val="BodyText"/>
        <w:rPr>
          <w:rFonts w:ascii="Calibri"/>
          <w:b/>
          <w:sz w:val="24"/>
        </w:rPr>
      </w:pPr>
    </w:p>
    <w:p w14:paraId="1D358D61" w14:textId="77777777" w:rsidR="007D26C9" w:rsidRDefault="007D26C9">
      <w:pPr>
        <w:pStyle w:val="BodyText"/>
        <w:spacing w:before="149"/>
        <w:rPr>
          <w:rFonts w:ascii="Calibri"/>
          <w:b/>
          <w:sz w:val="24"/>
        </w:rPr>
      </w:pPr>
    </w:p>
    <w:p w14:paraId="2A7D7843" w14:textId="77777777" w:rsidR="007D26C9" w:rsidRDefault="00000000">
      <w:pPr>
        <w:pStyle w:val="BodyText"/>
        <w:ind w:left="264" w:right="13"/>
      </w:pPr>
      <w:r>
        <w:t>Whilst we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merits,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 usually consider making an award.</w:t>
      </w:r>
    </w:p>
    <w:p w14:paraId="2A7B7AC2" w14:textId="77777777" w:rsidR="007D26C9" w:rsidRDefault="00000000">
      <w:pPr>
        <w:pStyle w:val="Heading2"/>
        <w:spacing w:before="197"/>
        <w:ind w:left="264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2"/>
        </w:rPr>
        <w:t>page.</w:t>
      </w:r>
    </w:p>
    <w:p w14:paraId="5E2124D7" w14:textId="065A6AF1" w:rsidR="007D26C9" w:rsidRDefault="00000000">
      <w:pPr>
        <w:pStyle w:val="BodyText"/>
        <w:spacing w:before="19"/>
        <w:ind w:left="264"/>
        <w:rPr>
          <w:rFonts w:ascii="Arial" w:hAnsi="Arial"/>
          <w:b/>
        </w:rPr>
      </w:pP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ordinarily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totalling</w:t>
      </w:r>
      <w:r>
        <w:rPr>
          <w:spacing w:val="-5"/>
        </w:rPr>
        <w:t xml:space="preserve"> </w:t>
      </w:r>
      <w:r>
        <w:t xml:space="preserve">over </w:t>
      </w:r>
      <w:r>
        <w:rPr>
          <w:rFonts w:ascii="Arial" w:hAnsi="Arial"/>
          <w:b/>
          <w:spacing w:val="-2"/>
        </w:rPr>
        <w:t>£2,</w:t>
      </w:r>
      <w:r w:rsidR="00B37265">
        <w:rPr>
          <w:rFonts w:ascii="Arial" w:hAnsi="Arial"/>
          <w:b/>
          <w:spacing w:val="-2"/>
        </w:rPr>
        <w:t>0</w:t>
      </w:r>
      <w:r>
        <w:rPr>
          <w:rFonts w:ascii="Arial" w:hAnsi="Arial"/>
          <w:b/>
          <w:spacing w:val="-2"/>
        </w:rPr>
        <w:t>00</w:t>
      </w:r>
    </w:p>
    <w:p w14:paraId="388F2712" w14:textId="77777777" w:rsidR="007D26C9" w:rsidRDefault="007D26C9">
      <w:pPr>
        <w:pStyle w:val="BodyText"/>
        <w:spacing w:before="93"/>
        <w:rPr>
          <w:rFonts w:ascii="Arial"/>
          <w:b/>
          <w:sz w:val="20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2069"/>
      </w:tblGrid>
      <w:tr w:rsidR="007D26C9" w14:paraId="302345E1" w14:textId="77777777">
        <w:trPr>
          <w:trHeight w:val="827"/>
        </w:trPr>
        <w:tc>
          <w:tcPr>
            <w:tcW w:w="2098" w:type="dxa"/>
          </w:tcPr>
          <w:p w14:paraId="66DAA4A5" w14:textId="77777777" w:rsidR="007D26C9" w:rsidRDefault="00000000">
            <w:pPr>
              <w:pStyle w:val="TableParagraph"/>
              <w:spacing w:before="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Childcare:</w:t>
            </w:r>
          </w:p>
        </w:tc>
        <w:tc>
          <w:tcPr>
            <w:tcW w:w="12069" w:type="dxa"/>
          </w:tcPr>
          <w:p w14:paraId="6CEB363D" w14:textId="77777777" w:rsidR="007D26C9" w:rsidRDefault="00000000">
            <w:pPr>
              <w:pStyle w:val="TableParagraph"/>
              <w:spacing w:before="9" w:line="259" w:lineRule="auto"/>
              <w:ind w:left="107"/>
            </w:pPr>
            <w:r>
              <w:t>We will consider applications to assist students who incur additional costs as a result of childcare for their financially dependent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residing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of 18. This</w:t>
            </w:r>
            <w:r>
              <w:rPr>
                <w:spacing w:val="-1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usually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costs</w:t>
            </w:r>
            <w:r>
              <w:rPr>
                <w:spacing w:val="-1"/>
              </w:rPr>
              <w:t xml:space="preserve"> </w:t>
            </w:r>
            <w:r>
              <w:t>of nursery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168CBC5F" w14:textId="77777777" w:rsidR="007D26C9" w:rsidRDefault="00000000">
            <w:pPr>
              <w:pStyle w:val="TableParagraph"/>
              <w:spacing w:line="251" w:lineRule="exact"/>
              <w:ind w:left="107"/>
            </w:pPr>
            <w:r>
              <w:t>childminder</w:t>
            </w:r>
            <w:r>
              <w:rPr>
                <w:spacing w:val="-5"/>
              </w:rPr>
              <w:t xml:space="preserve"> </w:t>
            </w:r>
            <w:r>
              <w:t>places,</w:t>
            </w:r>
            <w:r>
              <w:rPr>
                <w:spacing w:val="-7"/>
              </w:rPr>
              <w:t xml:space="preserve"> </w:t>
            </w:r>
            <w:r>
              <w:t>after-school</w:t>
            </w:r>
            <w:r>
              <w:rPr>
                <w:spacing w:val="-7"/>
              </w:rPr>
              <w:t xml:space="preserve"> </w:t>
            </w:r>
            <w:r>
              <w:t>clubs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play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schemes.</w:t>
            </w:r>
          </w:p>
        </w:tc>
      </w:tr>
    </w:tbl>
    <w:p w14:paraId="7CAC73D9" w14:textId="77777777" w:rsidR="007D26C9" w:rsidRDefault="007D26C9">
      <w:pPr>
        <w:pStyle w:val="BodyText"/>
        <w:spacing w:before="2"/>
        <w:rPr>
          <w:rFonts w:ascii="Arial"/>
          <w:b/>
        </w:rPr>
      </w:pPr>
    </w:p>
    <w:p w14:paraId="7EE545F6" w14:textId="77777777" w:rsidR="007D26C9" w:rsidRDefault="00000000">
      <w:pPr>
        <w:ind w:left="264"/>
        <w:rPr>
          <w:rFonts w:ascii="Arial"/>
          <w:b/>
        </w:rPr>
      </w:pPr>
      <w:r>
        <w:rPr>
          <w:rFonts w:ascii="Arial"/>
          <w:b/>
        </w:rPr>
        <w:t>Please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below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more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evidence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childcare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costs.</w:t>
      </w:r>
    </w:p>
    <w:p w14:paraId="3CB9F191" w14:textId="77777777" w:rsidR="007D26C9" w:rsidRDefault="007D26C9">
      <w:pPr>
        <w:pStyle w:val="BodyText"/>
        <w:spacing w:before="69"/>
        <w:rPr>
          <w:rFonts w:ascii="Arial"/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11978"/>
      </w:tblGrid>
      <w:tr w:rsidR="007D26C9" w14:paraId="79503D96" w14:textId="77777777">
        <w:trPr>
          <w:trHeight w:val="1272"/>
        </w:trPr>
        <w:tc>
          <w:tcPr>
            <w:tcW w:w="2230" w:type="dxa"/>
          </w:tcPr>
          <w:p w14:paraId="4475239D" w14:textId="77777777" w:rsidR="007D26C9" w:rsidRDefault="00000000">
            <w:pPr>
              <w:pStyle w:val="TableParagraph"/>
              <w:spacing w:before="7"/>
              <w:ind w:left="112" w:right="10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Childcare Evidence:</w:t>
            </w:r>
          </w:p>
        </w:tc>
        <w:tc>
          <w:tcPr>
            <w:tcW w:w="11978" w:type="dxa"/>
          </w:tcPr>
          <w:p w14:paraId="5CE41301" w14:textId="77777777" w:rsidR="007D26C9" w:rsidRDefault="00000000">
            <w:pPr>
              <w:pStyle w:val="TableParagraph"/>
              <w:spacing w:before="7" w:line="252" w:lineRule="exact"/>
            </w:pP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birth</w:t>
            </w:r>
            <w:r>
              <w:rPr>
                <w:spacing w:val="-9"/>
              </w:rPr>
              <w:t xml:space="preserve"> </w:t>
            </w:r>
            <w:r>
              <w:t>certificate,</w:t>
            </w:r>
            <w:r>
              <w:rPr>
                <w:spacing w:val="-6"/>
              </w:rPr>
              <w:t xml:space="preserve"> </w:t>
            </w:r>
            <w:r>
              <w:t>adoption</w:t>
            </w:r>
            <w:r>
              <w:rPr>
                <w:spacing w:val="-8"/>
              </w:rPr>
              <w:t xml:space="preserve"> </w:t>
            </w:r>
            <w:r>
              <w:t>certificate,</w:t>
            </w:r>
            <w:r>
              <w:rPr>
                <w:spacing w:val="-8"/>
              </w:rPr>
              <w:t xml:space="preserve"> </w:t>
            </w:r>
            <w:r>
              <w:t>passport,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naturalisation.</w:t>
            </w:r>
          </w:p>
          <w:p w14:paraId="34B9E674" w14:textId="77777777" w:rsidR="007D26C9" w:rsidRDefault="00000000">
            <w:pPr>
              <w:pStyle w:val="TableParagraph"/>
              <w:spacing w:before="0" w:line="252" w:lineRule="exact"/>
            </w:pPr>
            <w:r>
              <w:t>Most</w:t>
            </w:r>
            <w:r>
              <w:rPr>
                <w:spacing w:val="-10"/>
              </w:rPr>
              <w:t xml:space="preserve"> </w:t>
            </w:r>
            <w:r>
              <w:t>recent</w:t>
            </w:r>
            <w:r>
              <w:rPr>
                <w:spacing w:val="-7"/>
              </w:rPr>
              <w:t xml:space="preserve"> </w:t>
            </w:r>
            <w:r>
              <w:t>Tax</w:t>
            </w:r>
            <w:r>
              <w:rPr>
                <w:spacing w:val="-5"/>
              </w:rPr>
              <w:t xml:space="preserve"> </w:t>
            </w:r>
            <w:r>
              <w:t>Credit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5"/>
              </w:rPr>
              <w:t xml:space="preserve"> </w:t>
            </w:r>
            <w:r>
              <w:t>Notice,</w:t>
            </w:r>
            <w:r>
              <w:rPr>
                <w:spacing w:val="-4"/>
              </w:rPr>
              <w:t xml:space="preserve"> </w:t>
            </w:r>
            <w:r>
              <w:t>Universal</w:t>
            </w:r>
            <w:r>
              <w:rPr>
                <w:spacing w:val="-7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8"/>
              </w:rPr>
              <w:t xml:space="preserve"> </w:t>
            </w:r>
            <w:r>
              <w:t>Notice,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Benefit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letter.</w:t>
            </w:r>
          </w:p>
          <w:p w14:paraId="5ACAC8DB" w14:textId="77777777" w:rsidR="007D26C9" w:rsidRDefault="00000000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doesn’t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but is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financially</w:t>
            </w:r>
            <w:r>
              <w:rPr>
                <w:spacing w:val="-1"/>
              </w:rPr>
              <w:t xml:space="preserve"> </w:t>
            </w:r>
            <w:r>
              <w:t>dependent on</w:t>
            </w:r>
            <w:r>
              <w:rPr>
                <w:spacing w:val="-4"/>
              </w:rPr>
              <w:t xml:space="preserve"> </w:t>
            </w:r>
            <w:r>
              <w:t>you,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show </w:t>
            </w:r>
            <w:r>
              <w:rPr>
                <w:spacing w:val="-2"/>
              </w:rPr>
              <w:t>this.</w:t>
            </w:r>
          </w:p>
          <w:p w14:paraId="308855CC" w14:textId="77777777" w:rsidR="007D26C9" w:rsidRDefault="00000000">
            <w:pPr>
              <w:pStyle w:val="TableParagraph"/>
              <w:spacing w:line="232" w:lineRule="exact"/>
            </w:pPr>
            <w:r>
              <w:t>Proof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childcare</w:t>
            </w:r>
            <w:r>
              <w:rPr>
                <w:spacing w:val="-6"/>
              </w:rPr>
              <w:t xml:space="preserve"> </w:t>
            </w:r>
            <w:r>
              <w:t>provider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costs.</w:t>
            </w:r>
          </w:p>
        </w:tc>
      </w:tr>
    </w:tbl>
    <w:p w14:paraId="16579277" w14:textId="77777777" w:rsidR="00B80F40" w:rsidRDefault="00B80F40"/>
    <w:sectPr w:rsidR="00B80F40">
      <w:pgSz w:w="16840" w:h="11910" w:orient="landscape"/>
      <w:pgMar w:top="134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E68"/>
    <w:multiLevelType w:val="multilevel"/>
    <w:tmpl w:val="2EC21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517CE0"/>
    <w:multiLevelType w:val="multilevel"/>
    <w:tmpl w:val="CAD01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65258D"/>
    <w:multiLevelType w:val="hybridMultilevel"/>
    <w:tmpl w:val="A99E886A"/>
    <w:lvl w:ilvl="0" w:tplc="EA3228F2">
      <w:numFmt w:val="bullet"/>
      <w:lvlText w:val="•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62476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249832E4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C0181078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18920EE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76016C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11B23E1E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8E0861F4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2AC6544A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num w:numId="1" w16cid:durableId="1320621921">
    <w:abstractNumId w:val="2"/>
  </w:num>
  <w:num w:numId="2" w16cid:durableId="78599676">
    <w:abstractNumId w:val="0"/>
  </w:num>
  <w:num w:numId="3" w16cid:durableId="193941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6C9"/>
    <w:rsid w:val="0004356C"/>
    <w:rsid w:val="00316147"/>
    <w:rsid w:val="00573278"/>
    <w:rsid w:val="005C1F3D"/>
    <w:rsid w:val="00757951"/>
    <w:rsid w:val="007D26C9"/>
    <w:rsid w:val="008C56E5"/>
    <w:rsid w:val="00B37265"/>
    <w:rsid w:val="00B80F40"/>
    <w:rsid w:val="2D03A628"/>
    <w:rsid w:val="35B9387C"/>
    <w:rsid w:val="7D8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C0A0"/>
  <w15:docId w15:val="{0BE63D7C-299E-499E-80B0-0E01654F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112"/>
      <w:jc w:val="righ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13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6"/>
      <w:ind w:left="85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8C5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hyperlink" Target="https://www.citizensadvice.org.uk/debt-and-money/debt-solutions/debt-management-plans/getting-a-debt-management-plan/do-you-need-to-pay-for-a-debt-management-pla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mailto:su.advice@lse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mailto:su.advice@lse.ac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su.advice@lse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info.lse.ac.uk/current-students/services/student-status-documentation/certificates-letters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 xmlns="0327571b-b1b2-4f89-b69a-784a9a7ba970" xsi:nil="true"/>
    <Order0 xmlns="0327571b-b1b2-4f89-b69a-784a9a7ba970" xsi:nil="true"/>
    <SharedWithUsers xmlns="db74a0c8-7a66-42c3-93ea-9825719322fa">
      <UserInfo>
        <DisplayName/>
        <AccountId xsi:nil="true"/>
        <AccountType/>
      </UserInfo>
    </SharedWithUsers>
    <TaxCatchAll xmlns="db74a0c8-7a66-42c3-93ea-9825719322fa" xsi:nil="true"/>
    <lcf76f155ced4ddcb4097134ff3c332f xmlns="0327571b-b1b2-4f89-b69a-784a9a7ba9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0ECE937C9F449AC8F55FC0278C144" ma:contentTypeVersion="21" ma:contentTypeDescription="Create a new document." ma:contentTypeScope="" ma:versionID="f02467a42de2bb9f09db8331081fdef6">
  <xsd:schema xmlns:xsd="http://www.w3.org/2001/XMLSchema" xmlns:xs="http://www.w3.org/2001/XMLSchema" xmlns:p="http://schemas.microsoft.com/office/2006/metadata/properties" xmlns:ns2="0327571b-b1b2-4f89-b69a-784a9a7ba970" xmlns:ns3="db74a0c8-7a66-42c3-93ea-9825719322fa" targetNamespace="http://schemas.microsoft.com/office/2006/metadata/properties" ma:root="true" ma:fieldsID="6d7769afcacf5d95d7ca0353918b554b" ns2:_="" ns3:_="">
    <xsd:import namespace="0327571b-b1b2-4f89-b69a-784a9a7ba970"/>
    <xsd:import namespace="db74a0c8-7a66-42c3-93ea-98257193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ead" minOccurs="0"/>
                <xsd:element ref="ns2:MediaServiceLocation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571b-b1b2-4f89-b69a-784a9a7ba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2" nillable="true" ma:displayName="Lead" ma:format="Dropdown" ma:internalName="Lead">
      <xsd:simpleType>
        <xsd:union memberTypes="dms:Text">
          <xsd:simpleType>
            <xsd:restriction base="dms:Choice">
              <xsd:enumeration value="Freda"/>
              <xsd:enumeration value="Danielle"/>
              <xsd:enumeration value="Gemma"/>
              <xsd:enumeration value="Michael"/>
              <xsd:enumeration value="Maysaa"/>
              <xsd:enumeration value="Mel"/>
              <xsd:enumeration value="Hannah"/>
            </xsd:restriction>
          </xsd:simpleType>
        </xsd:un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a0c8-7a66-42c3-93ea-982571932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343868-7086-46fc-902e-6f76c5087225}" ma:internalName="TaxCatchAll" ma:showField="CatchAllData" ma:web="db74a0c8-7a66-42c3-93ea-982571932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62EEB-CCD0-451F-8CA2-F14EF3924A72}">
  <ds:schemaRefs>
    <ds:schemaRef ds:uri="http://schemas.microsoft.com/office/2006/metadata/properties"/>
    <ds:schemaRef ds:uri="http://schemas.microsoft.com/office/infopath/2007/PartnerControls"/>
    <ds:schemaRef ds:uri="0327571b-b1b2-4f89-b69a-784a9a7ba970"/>
    <ds:schemaRef ds:uri="db74a0c8-7a66-42c3-93ea-9825719322fa"/>
  </ds:schemaRefs>
</ds:datastoreItem>
</file>

<file path=customXml/itemProps2.xml><?xml version="1.0" encoding="utf-8"?>
<ds:datastoreItem xmlns:ds="http://schemas.openxmlformats.org/officeDocument/2006/customXml" ds:itemID="{B4C3B99A-0E89-4966-AF8F-A14D2FC6F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77581-D26E-4417-8A90-40F1B3FC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7571b-b1b2-4f89-b69a-784a9a7ba970"/>
    <ds:schemaRef ds:uri="db74a0c8-7a66-42c3-93ea-982571932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Mackavoy,L</dc:creator>
  <cp:lastModifiedBy>Swain,V</cp:lastModifiedBy>
  <cp:revision>8</cp:revision>
  <dcterms:created xsi:type="dcterms:W3CDTF">2024-06-21T10:34:00Z</dcterms:created>
  <dcterms:modified xsi:type="dcterms:W3CDTF">2025-10-29T12:42:00Z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0x010100CA40ECE937C9F449AC8F55FC0278C144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