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3B1" w:rsidRDefault="00673973" w14:paraId="25225568" w14:textId="77777777">
      <w:pPr>
        <w:rPr>
          <w:rFonts w:ascii="Arial" w:hAnsi="Arial" w:eastAsia="Arial" w:cs="Arial"/>
          <w:b/>
          <w:sz w:val="40"/>
          <w:szCs w:val="40"/>
        </w:rPr>
      </w:pPr>
      <w:r>
        <w:rPr>
          <w:rFonts w:ascii="Arial" w:hAnsi="Arial" w:eastAsia="Arial" w:cs="Arial"/>
          <w:b/>
          <w:sz w:val="40"/>
          <w:szCs w:val="40"/>
        </w:rPr>
        <w:t>Hardship Fund Guidance Document</w:t>
      </w:r>
    </w:p>
    <w:p w:rsidR="00D553B1" w:rsidRDefault="00673973" w14:paraId="31332BC2" w14:textId="77777777">
      <w:pPr>
        <w:spacing w:line="240" w:lineRule="auto"/>
        <w:rPr>
          <w:rFonts w:ascii="Arial" w:hAnsi="Arial" w:eastAsia="Arial" w:cs="Arial"/>
          <w:b/>
        </w:rPr>
      </w:pPr>
      <w:r>
        <w:rPr>
          <w:rFonts w:ascii="Arial" w:hAnsi="Arial" w:eastAsia="Arial" w:cs="Arial"/>
          <w:b/>
        </w:rPr>
        <w:t>What is the Hardship Fund?</w:t>
      </w:r>
    </w:p>
    <w:p w:rsidR="00D553B1" w:rsidRDefault="00673973" w14:paraId="13227511" w14:textId="77777777">
      <w:pPr>
        <w:spacing w:line="240" w:lineRule="auto"/>
        <w:rPr>
          <w:rFonts w:ascii="Arial" w:hAnsi="Arial" w:eastAsia="Arial" w:cs="Arial"/>
          <w:b/>
        </w:rPr>
      </w:pPr>
      <w:r>
        <w:rPr>
          <w:rFonts w:ascii="Arial" w:hAnsi="Arial" w:eastAsia="Arial" w:cs="Arial"/>
        </w:rPr>
        <w:t xml:space="preserve">The Hardship Fund is a means tested fund designed to help students who have fallen into </w:t>
      </w:r>
      <w:r>
        <w:rPr>
          <w:rFonts w:ascii="Arial" w:hAnsi="Arial" w:eastAsia="Arial" w:cs="Arial"/>
          <w:b/>
        </w:rPr>
        <w:t>short-term, unforeseen hardship</w:t>
      </w:r>
      <w:r>
        <w:rPr>
          <w:rFonts w:ascii="Arial" w:hAnsi="Arial" w:eastAsia="Arial" w:cs="Arial"/>
        </w:rPr>
        <w:t xml:space="preserve"> to </w:t>
      </w:r>
      <w:r>
        <w:rPr>
          <w:rFonts w:ascii="Arial" w:hAnsi="Arial" w:eastAsia="Arial" w:cs="Arial"/>
          <w:b/>
        </w:rPr>
        <w:t xml:space="preserve">continue with their studies and complete their degree course. </w:t>
      </w:r>
    </w:p>
    <w:p w:rsidR="00D553B1" w:rsidRDefault="00673973" w14:paraId="2BF1BA82" w14:textId="77777777">
      <w:pPr>
        <w:spacing w:line="240" w:lineRule="auto"/>
        <w:rPr>
          <w:rFonts w:ascii="Arial" w:hAnsi="Arial" w:eastAsia="Arial" w:cs="Arial"/>
        </w:rPr>
      </w:pPr>
      <w:r>
        <w:rPr>
          <w:rFonts w:ascii="Arial" w:hAnsi="Arial" w:eastAsia="Arial" w:cs="Arial"/>
        </w:rPr>
        <w:t xml:space="preserve">All awards are subject to applicants meeting our eligibility criteria (see ‘am I eligible to apply?’ below). </w:t>
      </w:r>
    </w:p>
    <w:p w:rsidR="00D553B1" w:rsidRDefault="00673973" w14:paraId="738CE2F1" w14:textId="77777777">
      <w:pPr>
        <w:spacing w:line="240" w:lineRule="auto"/>
        <w:rPr>
          <w:rFonts w:ascii="Arial" w:hAnsi="Arial" w:eastAsia="Arial" w:cs="Arial"/>
          <w:b/>
        </w:rPr>
      </w:pPr>
      <w:r>
        <w:rPr>
          <w:rFonts w:ascii="Arial" w:hAnsi="Arial" w:eastAsia="Arial" w:cs="Arial"/>
          <w:b/>
        </w:rPr>
        <w:t>Am I eligible to apply?</w:t>
      </w:r>
    </w:p>
    <w:p w:rsidR="00D553B1" w:rsidRDefault="00673973" w14:paraId="7EEB2FF5" w14:noSpellErr="1" w14:textId="54DA265A">
      <w:pPr>
        <w:spacing w:line="240" w:lineRule="auto"/>
        <w:rPr>
          <w:rFonts w:ascii="Arial" w:hAnsi="Arial" w:eastAsia="Arial" w:cs="Arial"/>
        </w:rPr>
      </w:pPr>
      <w:r w:rsidRPr="1FA65BD0" w:rsidR="00673973">
        <w:rPr>
          <w:rFonts w:ascii="Arial" w:hAnsi="Arial" w:eastAsia="Arial" w:cs="Arial"/>
        </w:rPr>
        <w:t xml:space="preserve">Any LSE student </w:t>
      </w:r>
      <w:r w:rsidRPr="1FA65BD0" w:rsidR="74835756">
        <w:rPr>
          <w:rFonts w:ascii="Arial" w:hAnsi="Arial" w:eastAsia="Arial" w:cs="Arial"/>
        </w:rPr>
        <w:t>enrolled</w:t>
      </w:r>
      <w:r w:rsidRPr="1FA65BD0" w:rsidR="00673973">
        <w:rPr>
          <w:rFonts w:ascii="Arial" w:hAnsi="Arial" w:eastAsia="Arial" w:cs="Arial"/>
        </w:rPr>
        <w:t xml:space="preserve"> on a full degree course can apply for an award should they </w:t>
      </w:r>
      <w:r w:rsidRPr="1FA65BD0" w:rsidR="00673973">
        <w:rPr>
          <w:rFonts w:ascii="Arial" w:hAnsi="Arial" w:eastAsia="Arial" w:cs="Arial"/>
        </w:rPr>
        <w:t>encounter</w:t>
      </w:r>
      <w:r w:rsidRPr="1FA65BD0" w:rsidR="00673973">
        <w:rPr>
          <w:rFonts w:ascii="Arial" w:hAnsi="Arial" w:eastAsia="Arial" w:cs="Arial"/>
        </w:rPr>
        <w:t xml:space="preserve"> financial hardship that is </w:t>
      </w:r>
      <w:r w:rsidRPr="1FA65BD0" w:rsidR="00673973">
        <w:rPr>
          <w:rFonts w:ascii="Arial" w:hAnsi="Arial" w:eastAsia="Arial" w:cs="Arial"/>
        </w:rPr>
        <w:t>impacting</w:t>
      </w:r>
      <w:r w:rsidRPr="1FA65BD0" w:rsidR="00673973">
        <w:rPr>
          <w:rFonts w:ascii="Arial" w:hAnsi="Arial" w:eastAsia="Arial" w:cs="Arial"/>
        </w:rPr>
        <w:t xml:space="preserve"> upon their ability to continue their studies. This means:</w:t>
      </w:r>
    </w:p>
    <w:p w:rsidRPr="002906F8" w:rsidR="00D553B1" w:rsidP="1FA65BD0" w:rsidRDefault="00673973" w14:paraId="1F9BC650" w14:noSpellErr="1" w14:textId="709F546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rial" w:hAnsi="Arial" w:eastAsia="Arial" w:cs="Arial"/>
          <w:color w:val="FF0000"/>
        </w:rPr>
      </w:pPr>
      <w:r w:rsidRPr="1FA65BD0" w:rsidR="00673973">
        <w:rPr>
          <w:rFonts w:ascii="Arial" w:hAnsi="Arial" w:eastAsia="Arial" w:cs="Arial"/>
          <w:color w:val="000000" w:themeColor="text1" w:themeTint="FF" w:themeShade="FF"/>
        </w:rPr>
        <w:t xml:space="preserve">You are currently </w:t>
      </w:r>
      <w:r w:rsidRPr="1FA65BD0" w:rsidR="1158C165">
        <w:rPr>
          <w:rFonts w:ascii="Arial" w:hAnsi="Arial" w:eastAsia="Arial" w:cs="Arial"/>
          <w:color w:val="000000" w:themeColor="text1" w:themeTint="FF" w:themeShade="FF"/>
        </w:rPr>
        <w:t>enrolled</w:t>
      </w:r>
      <w:r w:rsidRPr="1FA65BD0" w:rsidR="00673973">
        <w:rPr>
          <w:rFonts w:ascii="Arial" w:hAnsi="Arial" w:eastAsia="Arial" w:cs="Arial"/>
          <w:color w:val="000000" w:themeColor="text1" w:themeTint="FF" w:themeShade="FF"/>
        </w:rPr>
        <w:t xml:space="preserve"> as an LSE student on an undergraduate or postgraduate course (Summer School students are unfortunately not eligible)</w:t>
      </w:r>
      <w:r w:rsidRPr="1FA65BD0" w:rsidR="002906F8">
        <w:rPr>
          <w:rFonts w:ascii="Arial" w:hAnsi="Arial" w:eastAsia="Arial" w:cs="Arial"/>
          <w:color w:val="000000" w:themeColor="text1" w:themeTint="FF" w:themeShade="FF"/>
        </w:rPr>
        <w:t xml:space="preserve"> </w:t>
      </w:r>
      <w:r w:rsidRPr="1FA65BD0" w:rsidR="002906F8">
        <w:rPr>
          <w:rFonts w:ascii="Arial" w:hAnsi="Arial" w:eastAsia="Arial" w:cs="Arial"/>
          <w:color w:val="000000" w:themeColor="text1" w:themeTint="FF" w:themeShade="FF"/>
        </w:rPr>
        <w:t xml:space="preserve">with an LSE email </w:t>
      </w:r>
      <w:r w:rsidRPr="1FA65BD0" w:rsidR="002906F8">
        <w:rPr>
          <w:rFonts w:ascii="Arial" w:hAnsi="Arial" w:eastAsia="Arial" w:cs="Arial"/>
          <w:color w:val="000000" w:themeColor="text1" w:themeTint="FF" w:themeShade="FF"/>
        </w:rPr>
        <w:t>address</w:t>
      </w:r>
    </w:p>
    <w:p w:rsidR="00D553B1" w:rsidRDefault="00673973" w14:paraId="3613ABBA"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You were adequately funded to study at LSE </w:t>
      </w:r>
      <w:proofErr w:type="gramStart"/>
      <w:r>
        <w:rPr>
          <w:rFonts w:ascii="Arial" w:hAnsi="Arial" w:eastAsia="Arial" w:cs="Arial"/>
          <w:color w:val="000000"/>
        </w:rPr>
        <w:t>initially</w:t>
      </w:r>
      <w:proofErr w:type="gramEnd"/>
    </w:p>
    <w:p w:rsidR="00D553B1" w:rsidRDefault="00673973" w14:paraId="2BAFCF0B"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The hardship was unforeseen (i.e. you could not have planned for it before registering on your course)</w:t>
      </w:r>
    </w:p>
    <w:p w:rsidR="00D553B1" w:rsidRDefault="00673973" w14:paraId="12A6B5FC"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You are now struggling to meet known, imminent essential living costs (</w:t>
      </w:r>
      <w:r>
        <w:rPr>
          <w:rFonts w:ascii="Arial" w:hAnsi="Arial" w:eastAsia="Arial" w:cs="Arial"/>
        </w:rPr>
        <w:t>unfortunately the hardship fund cannot be used to reimburse retrospective costs or speculative future shortfalls)</w:t>
      </w:r>
    </w:p>
    <w:p w:rsidR="00D553B1" w:rsidRDefault="00673973" w14:paraId="20A047FC"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The hardship is </w:t>
      </w:r>
      <w:proofErr w:type="gramStart"/>
      <w:r>
        <w:rPr>
          <w:rFonts w:ascii="Arial" w:hAnsi="Arial" w:eastAsia="Arial" w:cs="Arial"/>
          <w:color w:val="000000"/>
        </w:rPr>
        <w:t>short-term</w:t>
      </w:r>
      <w:proofErr w:type="gramEnd"/>
      <w:r>
        <w:rPr>
          <w:rFonts w:ascii="Arial" w:hAnsi="Arial" w:eastAsia="Arial" w:cs="Arial"/>
          <w:color w:val="000000"/>
        </w:rPr>
        <w:t xml:space="preserve"> and you can explain what figure you think will resolve this with a specific breakdown o</w:t>
      </w:r>
      <w:r>
        <w:rPr>
          <w:rFonts w:ascii="Arial" w:hAnsi="Arial" w:eastAsia="Arial" w:cs="Arial"/>
        </w:rPr>
        <w:t>f costs</w:t>
      </w:r>
    </w:p>
    <w:p w:rsidR="00D553B1" w:rsidRDefault="00673973" w14:paraId="3FF6544E" w14:textId="77777777">
      <w:pPr>
        <w:numPr>
          <w:ilvl w:val="0"/>
          <w:numId w:val="2"/>
        </w:num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You can explain your plan for after the award has been used</w:t>
      </w:r>
      <w:r>
        <w:rPr>
          <w:rFonts w:ascii="Arial" w:hAnsi="Arial" w:eastAsia="Arial" w:cs="Arial"/>
        </w:rPr>
        <w:t xml:space="preserve"> </w:t>
      </w:r>
    </w:p>
    <w:p w:rsidR="00D553B1" w:rsidRDefault="00673973" w14:paraId="680D124B" w14:textId="77777777">
      <w:pPr>
        <w:spacing w:line="240" w:lineRule="auto"/>
        <w:rPr>
          <w:rFonts w:ascii="Arial" w:hAnsi="Arial" w:eastAsia="Arial" w:cs="Arial"/>
          <w:b/>
        </w:rPr>
      </w:pPr>
      <w:r>
        <w:rPr>
          <w:rFonts w:ascii="Arial" w:hAnsi="Arial" w:eastAsia="Arial" w:cs="Arial"/>
          <w:b/>
        </w:rPr>
        <w:t xml:space="preserve">Money Management </w:t>
      </w:r>
    </w:p>
    <w:p w:rsidR="00D553B1" w:rsidRDefault="00673973" w14:paraId="5883BEE8" w14:textId="77777777">
      <w:pPr>
        <w:numPr>
          <w:ilvl w:val="0"/>
          <w:numId w:val="1"/>
        </w:numPr>
        <w:spacing w:after="0" w:line="240" w:lineRule="auto"/>
        <w:rPr>
          <w:rFonts w:ascii="Arial" w:hAnsi="Arial" w:eastAsia="Arial" w:cs="Arial"/>
        </w:rPr>
      </w:pPr>
      <w:r>
        <w:rPr>
          <w:rFonts w:ascii="Arial" w:hAnsi="Arial" w:eastAsia="Arial" w:cs="Arial"/>
        </w:rPr>
        <w:t>You are expected to have explored other forms of potential support before making an application. This includes:</w:t>
      </w:r>
    </w:p>
    <w:p w:rsidR="00D553B1" w:rsidRDefault="00673973" w14:paraId="513FA731" w14:textId="77777777">
      <w:pPr>
        <w:numPr>
          <w:ilvl w:val="1"/>
          <w:numId w:val="1"/>
        </w:numPr>
        <w:spacing w:after="0" w:line="240" w:lineRule="auto"/>
        <w:rPr>
          <w:rFonts w:ascii="Arial" w:hAnsi="Arial" w:eastAsia="Arial" w:cs="Arial"/>
        </w:rPr>
      </w:pPr>
      <w:r>
        <w:rPr>
          <w:rFonts w:ascii="Arial" w:hAnsi="Arial" w:eastAsia="Arial" w:cs="Arial"/>
        </w:rPr>
        <w:t>Overdraft</w:t>
      </w:r>
    </w:p>
    <w:p w:rsidR="00D553B1" w:rsidRDefault="00673973" w14:paraId="11FDE5A2" w14:textId="77777777">
      <w:pPr>
        <w:numPr>
          <w:ilvl w:val="1"/>
          <w:numId w:val="1"/>
        </w:numPr>
        <w:spacing w:after="0" w:line="240" w:lineRule="auto"/>
        <w:rPr>
          <w:rFonts w:ascii="Arial" w:hAnsi="Arial" w:eastAsia="Arial" w:cs="Arial"/>
        </w:rPr>
      </w:pPr>
      <w:r>
        <w:rPr>
          <w:rFonts w:ascii="Arial" w:hAnsi="Arial" w:eastAsia="Arial" w:cs="Arial"/>
        </w:rPr>
        <w:t>A loan</w:t>
      </w:r>
    </w:p>
    <w:p w:rsidR="00D553B1" w:rsidRDefault="00673973" w14:paraId="545F41BB" w14:textId="77777777">
      <w:pPr>
        <w:numPr>
          <w:ilvl w:val="1"/>
          <w:numId w:val="1"/>
        </w:numPr>
        <w:spacing w:after="0" w:line="240" w:lineRule="auto"/>
        <w:rPr>
          <w:rFonts w:ascii="Arial" w:hAnsi="Arial" w:eastAsia="Arial" w:cs="Arial"/>
        </w:rPr>
      </w:pPr>
      <w:r>
        <w:rPr>
          <w:rFonts w:ascii="Arial" w:hAnsi="Arial" w:eastAsia="Arial" w:cs="Arial"/>
        </w:rPr>
        <w:t xml:space="preserve">Part time work </w:t>
      </w:r>
    </w:p>
    <w:p w:rsidR="00D553B1" w:rsidRDefault="00673973" w14:paraId="65698084" w14:textId="77777777">
      <w:pPr>
        <w:numPr>
          <w:ilvl w:val="1"/>
          <w:numId w:val="1"/>
        </w:numPr>
        <w:spacing w:after="0" w:line="240" w:lineRule="auto"/>
        <w:rPr>
          <w:rFonts w:ascii="Arial" w:hAnsi="Arial" w:eastAsia="Arial" w:cs="Arial"/>
        </w:rPr>
      </w:pPr>
      <w:r>
        <w:rPr>
          <w:rFonts w:ascii="Arial" w:hAnsi="Arial" w:eastAsia="Arial" w:cs="Arial"/>
        </w:rPr>
        <w:t>Family support where possible</w:t>
      </w:r>
    </w:p>
    <w:p w:rsidR="00D553B1" w:rsidRDefault="00D553B1" w14:paraId="1B744323" w14:textId="77777777">
      <w:pPr>
        <w:spacing w:after="0" w:line="240" w:lineRule="auto"/>
        <w:rPr>
          <w:rFonts w:ascii="Arial" w:hAnsi="Arial" w:eastAsia="Arial" w:cs="Arial"/>
        </w:rPr>
      </w:pPr>
    </w:p>
    <w:p w:rsidR="00D553B1" w:rsidRDefault="00673973" w14:paraId="564060DE" w14:textId="77777777">
      <w:pPr>
        <w:spacing w:line="240" w:lineRule="auto"/>
        <w:rPr>
          <w:rFonts w:ascii="Arial" w:hAnsi="Arial" w:eastAsia="Arial" w:cs="Arial"/>
          <w:b/>
        </w:rPr>
      </w:pPr>
      <w:r>
        <w:rPr>
          <w:rFonts w:ascii="Arial" w:hAnsi="Arial" w:eastAsia="Arial" w:cs="Arial"/>
          <w:b/>
        </w:rPr>
        <w:t>How do I apply?</w:t>
      </w:r>
    </w:p>
    <w:p w:rsidR="00D553B1" w:rsidRDefault="00673973" w14:paraId="7ED1059A" w14:textId="77777777">
      <w:pPr>
        <w:spacing w:line="240" w:lineRule="auto"/>
        <w:rPr>
          <w:rFonts w:ascii="Arial" w:hAnsi="Arial" w:eastAsia="Arial" w:cs="Arial"/>
        </w:rPr>
      </w:pPr>
      <w:r>
        <w:rPr>
          <w:rFonts w:ascii="Arial" w:hAnsi="Arial" w:eastAsia="Arial" w:cs="Arial"/>
        </w:rPr>
        <w:t>You must complete the hardship application form and obtain the following documentation:</w:t>
      </w:r>
    </w:p>
    <w:p w:rsidR="00D553B1" w:rsidRDefault="00673973" w14:paraId="33D0E6CC" w14:textId="77777777">
      <w:pPr>
        <w:numPr>
          <w:ilvl w:val="0"/>
          <w:numId w:val="3"/>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Up-to-date bank statements for the last month for </w:t>
      </w:r>
      <w:r>
        <w:rPr>
          <w:rFonts w:ascii="Arial" w:hAnsi="Arial" w:eastAsia="Arial" w:cs="Arial"/>
          <w:b/>
          <w:color w:val="000000"/>
        </w:rPr>
        <w:t>all</w:t>
      </w:r>
      <w:r>
        <w:rPr>
          <w:rFonts w:ascii="Arial" w:hAnsi="Arial" w:eastAsia="Arial" w:cs="Arial"/>
          <w:color w:val="000000"/>
        </w:rPr>
        <w:t xml:space="preserve"> accounts you hold (this includes overseas</w:t>
      </w:r>
      <w:r>
        <w:rPr>
          <w:rFonts w:ascii="Arial" w:hAnsi="Arial" w:eastAsia="Arial" w:cs="Arial"/>
        </w:rPr>
        <w:t xml:space="preserve">, </w:t>
      </w:r>
      <w:r>
        <w:rPr>
          <w:rFonts w:ascii="Arial" w:hAnsi="Arial" w:eastAsia="Arial" w:cs="Arial"/>
          <w:color w:val="000000"/>
        </w:rPr>
        <w:t>savings accounts and PayPal</w:t>
      </w:r>
      <w:r>
        <w:rPr>
          <w:rFonts w:ascii="Arial" w:hAnsi="Arial" w:eastAsia="Arial" w:cs="Arial"/>
        </w:rPr>
        <w:t>/similar accounts</w:t>
      </w:r>
      <w:r>
        <w:rPr>
          <w:rFonts w:ascii="Arial" w:hAnsi="Arial" w:eastAsia="Arial" w:cs="Arial"/>
          <w:color w:val="000000"/>
        </w:rPr>
        <w:t xml:space="preserve">). </w:t>
      </w:r>
      <w:r>
        <w:rPr>
          <w:rFonts w:ascii="Arial" w:hAnsi="Arial" w:eastAsia="Arial" w:cs="Arial"/>
        </w:rPr>
        <w:t>Please</w:t>
      </w:r>
      <w:r>
        <w:rPr>
          <w:rFonts w:ascii="Arial" w:hAnsi="Arial" w:eastAsia="Arial" w:cs="Arial"/>
          <w:color w:val="000000"/>
        </w:rPr>
        <w:t xml:space="preserve"> highlight and explain any amounts over £100</w:t>
      </w:r>
      <w:r>
        <w:rPr>
          <w:rFonts w:ascii="Arial" w:hAnsi="Arial" w:eastAsia="Arial" w:cs="Arial"/>
        </w:rPr>
        <w:t>.</w:t>
      </w:r>
    </w:p>
    <w:p w:rsidR="00D553B1" w:rsidRDefault="00673973" w14:paraId="7032F1B4" w14:textId="77777777">
      <w:pPr>
        <w:numPr>
          <w:ilvl w:val="0"/>
          <w:numId w:val="3"/>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rPr>
        <w:t xml:space="preserve">An LSE certificate of </w:t>
      </w:r>
      <w:proofErr w:type="spellStart"/>
      <w:r>
        <w:rPr>
          <w:rFonts w:ascii="Arial" w:hAnsi="Arial" w:eastAsia="Arial" w:cs="Arial"/>
        </w:rPr>
        <w:t>enrollment</w:t>
      </w:r>
      <w:proofErr w:type="spellEnd"/>
      <w:r>
        <w:rPr>
          <w:rFonts w:ascii="Arial" w:hAnsi="Arial" w:eastAsia="Arial" w:cs="Arial"/>
        </w:rPr>
        <w:t xml:space="preserve"> produced within the last </w:t>
      </w:r>
      <w:r>
        <w:rPr>
          <w:rFonts w:ascii="Arial" w:hAnsi="Arial" w:eastAsia="Arial" w:cs="Arial"/>
          <w:b/>
        </w:rPr>
        <w:t xml:space="preserve">2 weeks. </w:t>
      </w:r>
      <w:r>
        <w:rPr>
          <w:rFonts w:ascii="Arial" w:hAnsi="Arial" w:eastAsia="Arial" w:cs="Arial"/>
        </w:rPr>
        <w:t xml:space="preserve">You can produce them </w:t>
      </w:r>
      <w:hyperlink w:anchor=":~:text=You%20can%20use%20a%20Certificate%20of%20Enrolment%20to,letter%20confirming%20you%20are%20a%20fully%20enrolled%20student." r:id="rId8">
        <w:r>
          <w:rPr>
            <w:rFonts w:ascii="Arial" w:hAnsi="Arial" w:eastAsia="Arial" w:cs="Arial"/>
            <w:color w:val="1155CC"/>
            <w:u w:val="single"/>
          </w:rPr>
          <w:t>here.</w:t>
        </w:r>
      </w:hyperlink>
    </w:p>
    <w:p w:rsidR="00D553B1" w:rsidRDefault="00673973" w14:paraId="6D6F7F2C" w14:textId="77777777">
      <w:pPr>
        <w:numPr>
          <w:ilvl w:val="0"/>
          <w:numId w:val="3"/>
        </w:num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Additional supporting documents to evidence the reason for the application, and any substantial outgoings such as rent and bills. Please prov</w:t>
      </w:r>
      <w:r>
        <w:rPr>
          <w:rFonts w:ascii="Arial" w:hAnsi="Arial" w:eastAsia="Arial" w:cs="Arial"/>
        </w:rPr>
        <w:t>ide your tenancy agreement for example.</w:t>
      </w:r>
    </w:p>
    <w:p w:rsidR="00D553B1" w:rsidRDefault="00673973" w14:paraId="696EB3B1" w14:textId="77777777">
      <w:pPr>
        <w:spacing w:line="240" w:lineRule="auto"/>
        <w:rPr>
          <w:rFonts w:ascii="Arial" w:hAnsi="Arial" w:eastAsia="Arial" w:cs="Arial"/>
        </w:rPr>
      </w:pPr>
      <w:r>
        <w:rPr>
          <w:rFonts w:ascii="Arial" w:hAnsi="Arial" w:eastAsia="Arial" w:cs="Arial"/>
        </w:rPr>
        <w:t xml:space="preserve">You can submit your form via email to </w:t>
      </w:r>
      <w:hyperlink r:id="rId9">
        <w:r>
          <w:rPr>
            <w:rFonts w:ascii="Arial" w:hAnsi="Arial" w:eastAsia="Arial" w:cs="Arial"/>
            <w:color w:val="0000FF"/>
            <w:u w:val="single"/>
          </w:rPr>
          <w:t>su.advice@lse.ac.uk</w:t>
        </w:r>
      </w:hyperlink>
      <w:r>
        <w:rPr>
          <w:rFonts w:ascii="Arial" w:hAnsi="Arial" w:eastAsia="Arial" w:cs="Arial"/>
        </w:rPr>
        <w:t>. An adviser will then be in touch to help process your application.</w:t>
      </w:r>
    </w:p>
    <w:p w:rsidR="00D553B1" w:rsidRDefault="00673973" w14:paraId="56F07F1E" w14:textId="77777777">
      <w:pPr>
        <w:spacing w:line="240" w:lineRule="auto"/>
        <w:rPr>
          <w:rFonts w:ascii="Arial" w:hAnsi="Arial" w:eastAsia="Arial" w:cs="Arial"/>
        </w:rPr>
      </w:pPr>
      <w:r>
        <w:rPr>
          <w:rFonts w:ascii="Arial" w:hAnsi="Arial" w:eastAsia="Arial" w:cs="Arial"/>
        </w:rPr>
        <w:lastRenderedPageBreak/>
        <w:t xml:space="preserve">All applications are treated sensitively and in confidence. Your adviser will present your case to the Hardship Fund Panel for consideration. It is important to inform your adviser of your full circumstances. Processing your application may be delayed otherwise. All cases are judged on their individual merit. </w:t>
      </w:r>
    </w:p>
    <w:p w:rsidR="00D553B1" w:rsidRDefault="00673973" w14:paraId="6349785D" w14:textId="77777777">
      <w:pPr>
        <w:spacing w:line="240" w:lineRule="auto"/>
        <w:rPr>
          <w:rFonts w:ascii="Arial" w:hAnsi="Arial" w:eastAsia="Arial" w:cs="Arial"/>
          <w:b/>
        </w:rPr>
      </w:pPr>
      <w:r>
        <w:rPr>
          <w:rFonts w:ascii="Arial" w:hAnsi="Arial" w:eastAsia="Arial" w:cs="Arial"/>
          <w:b/>
        </w:rPr>
        <w:t>What happens next?</w:t>
      </w:r>
    </w:p>
    <w:p w:rsidR="00D553B1" w:rsidRDefault="00673973" w14:paraId="149B7928" w14:textId="77777777">
      <w:pPr>
        <w:spacing w:line="240" w:lineRule="auto"/>
        <w:rPr>
          <w:rFonts w:ascii="Arial" w:hAnsi="Arial" w:eastAsia="Arial" w:cs="Arial"/>
        </w:rPr>
      </w:pPr>
      <w:r>
        <w:rPr>
          <w:rFonts w:ascii="Arial" w:hAnsi="Arial" w:eastAsia="Arial" w:cs="Arial"/>
        </w:rPr>
        <w:t xml:space="preserve">The Hardship Fund Panel usually meets on a weekly basis. Your adviser will inform you of the Panel’s decision or any further actions needed from you within five working days. Please note this may be longer during busy periods. </w:t>
      </w:r>
    </w:p>
    <w:p w:rsidR="00D553B1" w:rsidRDefault="00673973" w14:paraId="2B83A031" w14:textId="686E3A85">
      <w:pPr>
        <w:spacing w:line="240" w:lineRule="auto"/>
        <w:rPr>
          <w:rFonts w:ascii="Arial" w:hAnsi="Arial" w:eastAsia="Arial" w:cs="Arial"/>
        </w:rPr>
      </w:pPr>
      <w:r>
        <w:rPr>
          <w:rFonts w:ascii="Arial" w:hAnsi="Arial" w:eastAsia="Arial" w:cs="Arial"/>
        </w:rPr>
        <w:t xml:space="preserve">Awards are paid via a BACS payment and take up to </w:t>
      </w:r>
      <w:r w:rsidR="00794E5C">
        <w:rPr>
          <w:rFonts w:ascii="Arial" w:hAnsi="Arial" w:eastAsia="Arial" w:cs="Arial"/>
        </w:rPr>
        <w:t>seven</w:t>
      </w:r>
      <w:r>
        <w:rPr>
          <w:rFonts w:ascii="Arial" w:hAnsi="Arial" w:eastAsia="Arial" w:cs="Arial"/>
        </w:rPr>
        <w:t xml:space="preserve"> working days to process.</w:t>
      </w:r>
    </w:p>
    <w:p w:rsidR="00D553B1" w:rsidRDefault="00673973" w14:paraId="73A5352A" w14:textId="77777777">
      <w:pPr>
        <w:spacing w:line="240" w:lineRule="auto"/>
        <w:rPr>
          <w:rFonts w:ascii="Arial" w:hAnsi="Arial" w:eastAsia="Arial" w:cs="Arial"/>
        </w:rPr>
      </w:pPr>
      <w:r>
        <w:rPr>
          <w:rFonts w:ascii="Arial" w:hAnsi="Arial" w:eastAsia="Arial" w:cs="Arial"/>
        </w:rPr>
        <w:t xml:space="preserve">If you are not satisfied with the Panel’s decision, you can appeal by submitting an appeal form to </w:t>
      </w:r>
      <w:hyperlink r:id="rId10">
        <w:r>
          <w:rPr>
            <w:rFonts w:ascii="Arial" w:hAnsi="Arial" w:eastAsia="Arial" w:cs="Arial"/>
            <w:color w:val="0000FF"/>
            <w:u w:val="single"/>
          </w:rPr>
          <w:t>su.advice@lse.ac.uk</w:t>
        </w:r>
      </w:hyperlink>
      <w:r>
        <w:rPr>
          <w:rFonts w:ascii="Arial" w:hAnsi="Arial" w:eastAsia="Arial" w:cs="Arial"/>
        </w:rPr>
        <w:t>. Your adviser will be able to provide you with a copy of the form on request. Your appeal will be considered by someone who was not involved in the original decision.</w:t>
      </w:r>
    </w:p>
    <w:p w:rsidR="00D553B1" w:rsidRDefault="00673973" w14:paraId="23F58365" w14:textId="77777777">
      <w:pPr>
        <w:spacing w:line="240" w:lineRule="auto"/>
        <w:rPr>
          <w:rFonts w:ascii="Arial" w:hAnsi="Arial" w:eastAsia="Arial" w:cs="Arial"/>
          <w:b/>
        </w:rPr>
      </w:pPr>
      <w:r>
        <w:rPr>
          <w:rFonts w:ascii="Arial" w:hAnsi="Arial" w:eastAsia="Arial" w:cs="Arial"/>
          <w:b/>
        </w:rPr>
        <w:t>What if I need financial support immediately?</w:t>
      </w:r>
    </w:p>
    <w:p w:rsidR="00D553B1" w:rsidRDefault="00673973" w14:paraId="1CBE8C31" w14:textId="77777777">
      <w:pPr>
        <w:spacing w:line="240" w:lineRule="auto"/>
        <w:rPr>
          <w:rFonts w:ascii="Arial" w:hAnsi="Arial" w:eastAsia="Arial" w:cs="Arial"/>
        </w:rPr>
      </w:pPr>
      <w:r>
        <w:rPr>
          <w:rFonts w:ascii="Arial" w:hAnsi="Arial" w:eastAsia="Arial" w:cs="Arial"/>
        </w:rPr>
        <w:t>The Panel can make emergency awards of up to £100 via BACS or cash if they deem it appropriate. If your situation is urgent (e.g. if you are unable to purchase food), please let your adviser know.</w:t>
      </w:r>
    </w:p>
    <w:p w:rsidR="00D553B1" w:rsidRDefault="00D553B1" w14:paraId="5514E6C0" w14:textId="77777777">
      <w:pPr>
        <w:spacing w:after="0" w:line="240" w:lineRule="auto"/>
        <w:rPr>
          <w:rFonts w:ascii="Arial" w:hAnsi="Arial" w:eastAsia="Arial" w:cs="Arial"/>
        </w:rPr>
      </w:pPr>
    </w:p>
    <w:p w:rsidR="00D553B1" w:rsidRDefault="00673973" w14:paraId="1DE5415F" w14:textId="77777777">
      <w:pPr>
        <w:spacing w:line="240" w:lineRule="auto"/>
        <w:rPr>
          <w:rFonts w:ascii="Arial" w:hAnsi="Arial" w:eastAsia="Arial" w:cs="Arial"/>
          <w:b/>
        </w:rPr>
      </w:pPr>
      <w:r>
        <w:rPr>
          <w:rFonts w:ascii="Arial" w:hAnsi="Arial" w:eastAsia="Arial" w:cs="Arial"/>
          <w:b/>
        </w:rPr>
        <w:t>Anything else I should be aware of?</w:t>
      </w:r>
    </w:p>
    <w:p w:rsidR="00D553B1" w:rsidRDefault="00673973" w14:paraId="7F09A962" w14:textId="77777777">
      <w:pPr>
        <w:spacing w:line="240" w:lineRule="auto"/>
        <w:rPr>
          <w:rFonts w:ascii="Arial" w:hAnsi="Arial" w:eastAsia="Arial" w:cs="Arial"/>
        </w:rPr>
      </w:pPr>
      <w:r>
        <w:rPr>
          <w:rFonts w:ascii="Arial" w:hAnsi="Arial" w:eastAsia="Arial" w:cs="Arial"/>
        </w:rPr>
        <w:t>The Hardship Fund is:</w:t>
      </w:r>
    </w:p>
    <w:p w:rsidR="00D553B1" w:rsidP="47DD3327" w:rsidRDefault="00673973" w14:paraId="30B40692" w14:noSpellErr="1" w14:textId="43B6B80D">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rial" w:hAnsi="Arial" w:eastAsia="Arial" w:cs="Arial"/>
          <w:color w:val="000000"/>
        </w:rPr>
      </w:pPr>
      <w:r w:rsidRPr="47DD3327" w:rsidR="00673973">
        <w:rPr>
          <w:rFonts w:ascii="Arial" w:hAnsi="Arial" w:eastAsia="Arial" w:cs="Arial"/>
          <w:color w:val="000000" w:themeColor="text1" w:themeTint="FF" w:themeShade="FF"/>
        </w:rPr>
        <w:t xml:space="preserve">Financially limited in scope. As a result, and </w:t>
      </w:r>
      <w:r w:rsidRPr="47DD3327" w:rsidR="00673973">
        <w:rPr>
          <w:rFonts w:ascii="Arial" w:hAnsi="Arial" w:eastAsia="Arial" w:cs="Arial"/>
          <w:color w:val="000000" w:themeColor="text1" w:themeTint="FF" w:themeShade="FF"/>
        </w:rPr>
        <w:t>in order to</w:t>
      </w:r>
      <w:r w:rsidRPr="47DD3327" w:rsidR="00673973">
        <w:rPr>
          <w:rFonts w:ascii="Arial" w:hAnsi="Arial" w:eastAsia="Arial" w:cs="Arial"/>
          <w:color w:val="000000" w:themeColor="text1" w:themeTint="FF" w:themeShade="FF"/>
        </w:rPr>
        <w:t xml:space="preserve"> ensure we can help as many students as possible, it is unlikely that we would be able to make an award totalling over </w:t>
      </w:r>
      <w:r w:rsidRPr="47DD3327" w:rsidR="00673973">
        <w:rPr>
          <w:rFonts w:ascii="Arial" w:hAnsi="Arial" w:eastAsia="Arial" w:cs="Arial"/>
          <w:color w:val="000000" w:themeColor="text1" w:themeTint="FF" w:themeShade="FF"/>
        </w:rPr>
        <w:t>£2,</w:t>
      </w:r>
      <w:r w:rsidRPr="47DD3327" w:rsidR="762CF333">
        <w:rPr>
          <w:rFonts w:ascii="Arial" w:hAnsi="Arial" w:eastAsia="Arial" w:cs="Arial"/>
          <w:color w:val="000000" w:themeColor="text1" w:themeTint="FF" w:themeShade="FF"/>
        </w:rPr>
        <w:t>0</w:t>
      </w:r>
      <w:r w:rsidRPr="47DD3327" w:rsidR="00673973">
        <w:rPr>
          <w:rFonts w:ascii="Arial" w:hAnsi="Arial" w:eastAsia="Arial" w:cs="Arial"/>
          <w:color w:val="000000" w:themeColor="text1" w:themeTint="FF" w:themeShade="FF"/>
        </w:rPr>
        <w:t>00</w:t>
      </w:r>
      <w:r w:rsidRPr="47DD3327" w:rsidR="00673973">
        <w:rPr>
          <w:rFonts w:ascii="Arial" w:hAnsi="Arial" w:eastAsia="Arial" w:cs="Arial"/>
          <w:color w:val="000000" w:themeColor="text1" w:themeTint="FF" w:themeShade="FF"/>
        </w:rPr>
        <w:t xml:space="preserve"> (although each application is judged on a case-by-case basis)</w:t>
      </w:r>
      <w:r w:rsidRPr="47DD3327" w:rsidR="00673973">
        <w:rPr>
          <w:rFonts w:ascii="Arial" w:hAnsi="Arial" w:eastAsia="Arial" w:cs="Arial"/>
          <w:color w:val="000000" w:themeColor="text1" w:themeTint="FF" w:themeShade="FF"/>
        </w:rPr>
        <w:t xml:space="preserve">.  </w:t>
      </w:r>
    </w:p>
    <w:p w:rsidR="00D553B1" w:rsidRDefault="00673973" w14:paraId="056CCD29" w14:textId="77777777">
      <w:pPr>
        <w:numPr>
          <w:ilvl w:val="0"/>
          <w:numId w:val="1"/>
        </w:numPr>
        <w:pBdr>
          <w:top w:val="nil"/>
          <w:left w:val="nil"/>
          <w:bottom w:val="nil"/>
          <w:right w:val="nil"/>
          <w:between w:val="nil"/>
        </w:pBdr>
        <w:spacing w:after="0" w:line="240" w:lineRule="auto"/>
        <w:rPr>
          <w:rFonts w:ascii="Arial" w:hAnsi="Arial" w:eastAsia="Arial" w:cs="Arial"/>
        </w:rPr>
      </w:pPr>
      <w:r>
        <w:rPr>
          <w:rFonts w:ascii="Arial" w:hAnsi="Arial" w:eastAsia="Arial" w:cs="Arial"/>
        </w:rPr>
        <w:t xml:space="preserve">Normally, we limit awards to a maximum of two per year, per student. If you find yourself in further hardship beyond this, please email </w:t>
      </w:r>
      <w:hyperlink r:id="rId11">
        <w:r>
          <w:rPr>
            <w:rFonts w:ascii="Arial" w:hAnsi="Arial" w:eastAsia="Arial" w:cs="Arial"/>
            <w:color w:val="1155CC"/>
            <w:u w:val="single"/>
          </w:rPr>
          <w:t>su.advice@lse.ac.uk</w:t>
        </w:r>
      </w:hyperlink>
      <w:r>
        <w:rPr>
          <w:rFonts w:ascii="Arial" w:hAnsi="Arial" w:eastAsia="Arial" w:cs="Arial"/>
        </w:rPr>
        <w:t>. Each new application must meet the criteria detailed in this document.</w:t>
      </w:r>
    </w:p>
    <w:p w:rsidR="00D553B1" w:rsidRDefault="00673973" w14:paraId="3A074143"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Unable to make any payment that would cover beyond the last day of an applicant’s registration as an LSE student.</w:t>
      </w:r>
    </w:p>
    <w:p w:rsidR="00D553B1" w:rsidRDefault="00673973" w14:paraId="435F76FD"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Unable to support the payment of tuition fees. If you are concerned about your ability to meet these costs then you are advised to speak to the </w:t>
      </w:r>
      <w:hyperlink r:id="rId12">
        <w:r>
          <w:rPr>
            <w:rFonts w:ascii="Arial" w:hAnsi="Arial" w:eastAsia="Arial" w:cs="Arial"/>
            <w:color w:val="0000FF"/>
            <w:u w:val="single"/>
          </w:rPr>
          <w:t>Fees Office</w:t>
        </w:r>
      </w:hyperlink>
      <w:r>
        <w:rPr>
          <w:rFonts w:ascii="Arial" w:hAnsi="Arial" w:eastAsia="Arial" w:cs="Arial"/>
          <w:color w:val="000000"/>
        </w:rPr>
        <w:t xml:space="preserve"> to discuss how they might be able to help.</w:t>
      </w:r>
    </w:p>
    <w:p w:rsidR="00D553B1" w:rsidRDefault="00673973" w14:paraId="4064A4F9" w14:textId="77777777">
      <w:pPr>
        <w:numPr>
          <w:ilvl w:val="0"/>
          <w:numId w:val="1"/>
        </w:numPr>
        <w:pBdr>
          <w:top w:val="nil"/>
          <w:left w:val="nil"/>
          <w:bottom w:val="nil"/>
          <w:right w:val="nil"/>
          <w:between w:val="nil"/>
        </w:pBdr>
        <w:spacing w:after="0" w:line="240" w:lineRule="auto"/>
        <w:rPr>
          <w:rFonts w:ascii="Arial" w:hAnsi="Arial" w:eastAsia="Arial" w:cs="Arial"/>
        </w:rPr>
      </w:pPr>
      <w:r>
        <w:rPr>
          <w:rFonts w:ascii="Arial" w:hAnsi="Arial" w:eastAsia="Arial" w:cs="Arial"/>
        </w:rPr>
        <w:t>Unable to support non-LSE students (this includes family members of LSE students, for example)</w:t>
      </w:r>
    </w:p>
    <w:p w:rsidR="00D553B1" w:rsidRDefault="00673973" w14:paraId="7019AEDC"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Unable to cover debt repayment costs, such as credit card and loan debts. If you need support with debt costs then you are advised to speak to a </w:t>
      </w:r>
      <w:hyperlink r:id="rId13">
        <w:r>
          <w:rPr>
            <w:rFonts w:ascii="Arial" w:hAnsi="Arial" w:eastAsia="Arial" w:cs="Arial"/>
            <w:color w:val="0000FF"/>
            <w:u w:val="single"/>
          </w:rPr>
          <w:t>debt management charity</w:t>
        </w:r>
      </w:hyperlink>
      <w:r>
        <w:rPr>
          <w:rFonts w:ascii="Arial" w:hAnsi="Arial" w:eastAsia="Arial" w:cs="Arial"/>
          <w:color w:val="000000"/>
        </w:rPr>
        <w:t>. Please note we do not consider recent rent arr</w:t>
      </w:r>
      <w:r>
        <w:rPr>
          <w:rFonts w:ascii="Arial" w:hAnsi="Arial" w:eastAsia="Arial" w:cs="Arial"/>
        </w:rPr>
        <w:t>ears as debt, for further information please contact su.advice@lse.ac.uk.</w:t>
      </w:r>
    </w:p>
    <w:p w:rsidR="00D553B1" w:rsidRDefault="00D553B1" w14:paraId="245615ED" w14:textId="77777777">
      <w:pPr>
        <w:spacing w:line="240" w:lineRule="auto"/>
        <w:rPr>
          <w:rFonts w:ascii="Arial" w:hAnsi="Arial" w:eastAsia="Arial" w:cs="Arial"/>
        </w:rPr>
      </w:pPr>
    </w:p>
    <w:p w:rsidR="00D553B1" w:rsidRDefault="00673973" w14:paraId="1593DD12" w14:textId="77777777">
      <w:pPr>
        <w:spacing w:line="240" w:lineRule="auto"/>
        <w:rPr>
          <w:rFonts w:ascii="Arial" w:hAnsi="Arial" w:eastAsia="Arial" w:cs="Arial"/>
        </w:rPr>
        <w:sectPr w:rsidR="00D553B1">
          <w:headerReference w:type="default" r:id="rId14"/>
          <w:footerReference w:type="default" r:id="rId15"/>
          <w:pgSz w:w="11906" w:h="16838" w:orient="portrait"/>
          <w:pgMar w:top="1440" w:right="1440" w:bottom="1440" w:left="1440" w:header="708" w:footer="680" w:gutter="0"/>
          <w:pgNumType w:start="1"/>
          <w:cols w:space="720"/>
        </w:sectPr>
      </w:pPr>
      <w:r>
        <w:rPr>
          <w:rFonts w:ascii="Arial" w:hAnsi="Arial" w:eastAsia="Arial" w:cs="Arial"/>
        </w:rPr>
        <w:t xml:space="preserve">The above list is not exhaustive. </w:t>
      </w:r>
    </w:p>
    <w:p w:rsidR="00D553B1" w:rsidRDefault="00673973" w14:paraId="6494C950" w14:textId="77777777">
      <w:pPr>
        <w:spacing w:line="240" w:lineRule="auto"/>
        <w:rPr>
          <w:rFonts w:ascii="Arial" w:hAnsi="Arial" w:eastAsia="Arial" w:cs="Arial"/>
        </w:rPr>
      </w:pPr>
      <w:r>
        <w:rPr>
          <w:rFonts w:ascii="Arial" w:hAnsi="Arial" w:eastAsia="Arial" w:cs="Arial"/>
        </w:rPr>
        <w:lastRenderedPageBreak/>
        <w:t xml:space="preserve">Whilst we consider each case on its individual merits, the following table provides a breakdown of the main categories from which we would usually consider making an award. </w:t>
      </w:r>
    </w:p>
    <w:p w:rsidR="00D553B1" w:rsidRDefault="00673973" w14:paraId="3AFBF0BB" w14:textId="77777777">
      <w:pPr>
        <w:spacing w:line="240" w:lineRule="auto"/>
        <w:rPr>
          <w:rFonts w:ascii="Arial" w:hAnsi="Arial" w:eastAsia="Arial" w:cs="Arial"/>
        </w:rPr>
      </w:pPr>
      <w:r>
        <w:rPr>
          <w:rFonts w:ascii="Arial" w:hAnsi="Arial" w:eastAsia="Arial" w:cs="Arial"/>
          <w:b/>
        </w:rPr>
        <w:t>Please note that for all of these, you will still need to meet the eligibility criteria detailed on the first page</w:t>
      </w:r>
      <w:r>
        <w:rPr>
          <w:rFonts w:ascii="Arial" w:hAnsi="Arial" w:eastAsia="Arial" w:cs="Arial"/>
        </w:rPr>
        <w:t>.</w:t>
      </w:r>
    </w:p>
    <w:p w:rsidR="00D553B1" w:rsidRDefault="00673973" w14:paraId="6E4F1AA2" w14:noSpellErr="1" w14:textId="4A239A01">
      <w:pPr>
        <w:spacing w:line="240" w:lineRule="auto"/>
        <w:rPr>
          <w:rFonts w:ascii="Arial" w:hAnsi="Arial" w:eastAsia="Arial" w:cs="Arial"/>
        </w:rPr>
      </w:pPr>
      <w:r w:rsidRPr="47DD3327" w:rsidR="00673973">
        <w:rPr>
          <w:rFonts w:ascii="Arial" w:hAnsi="Arial" w:eastAsia="Arial" w:cs="Arial"/>
        </w:rPr>
        <w:t xml:space="preserve">We would not ordinarily make an award totalling over </w:t>
      </w:r>
      <w:r w:rsidRPr="47DD3327" w:rsidR="00673973">
        <w:rPr>
          <w:rFonts w:ascii="Arial" w:hAnsi="Arial" w:eastAsia="Arial" w:cs="Arial"/>
          <w:b w:val="1"/>
          <w:bCs w:val="1"/>
        </w:rPr>
        <w:t>£2,</w:t>
      </w:r>
      <w:r w:rsidRPr="47DD3327" w:rsidR="332308F2">
        <w:rPr>
          <w:rFonts w:ascii="Arial" w:hAnsi="Arial" w:eastAsia="Arial" w:cs="Arial"/>
          <w:b w:val="1"/>
          <w:bCs w:val="1"/>
        </w:rPr>
        <w:t>0</w:t>
      </w:r>
      <w:r w:rsidRPr="47DD3327" w:rsidR="00673973">
        <w:rPr>
          <w:rFonts w:ascii="Arial" w:hAnsi="Arial" w:eastAsia="Arial" w:cs="Arial"/>
          <w:b w:val="1"/>
          <w:bCs w:val="1"/>
        </w:rPr>
        <w:t>00</w:t>
      </w:r>
    </w:p>
    <w:tbl>
      <w:tblPr>
        <w:tblStyle w:val="a"/>
        <w:tblW w:w="141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93"/>
        <w:gridCol w:w="12067"/>
      </w:tblGrid>
      <w:tr w:rsidR="00D553B1" w14:paraId="195C1F9D" w14:textId="77777777">
        <w:trPr>
          <w:trHeight w:val="728"/>
        </w:trPr>
        <w:tc>
          <w:tcPr>
            <w:tcW w:w="2093" w:type="dxa"/>
          </w:tcPr>
          <w:p w:rsidR="00D553B1" w:rsidRDefault="00673973" w14:paraId="6BBDBDD9" w14:textId="77777777">
            <w:pPr>
              <w:rPr>
                <w:rFonts w:ascii="Arial" w:hAnsi="Arial" w:eastAsia="Arial" w:cs="Arial"/>
                <w:b/>
              </w:rPr>
            </w:pPr>
            <w:r>
              <w:rPr>
                <w:rFonts w:ascii="Arial" w:hAnsi="Arial" w:eastAsia="Arial" w:cs="Arial"/>
                <w:b/>
              </w:rPr>
              <w:t>Emergency housing</w:t>
            </w:r>
          </w:p>
          <w:p w:rsidR="00D553B1" w:rsidRDefault="00673973" w14:paraId="6929178E" w14:textId="77777777">
            <w:pPr>
              <w:rPr>
                <w:rFonts w:ascii="Arial" w:hAnsi="Arial" w:eastAsia="Arial" w:cs="Arial"/>
              </w:rPr>
            </w:pPr>
            <w:r>
              <w:rPr>
                <w:rFonts w:ascii="Arial" w:hAnsi="Arial" w:eastAsia="Arial" w:cs="Arial"/>
                <w:b/>
              </w:rPr>
              <w:t>and homelessness:</w:t>
            </w:r>
          </w:p>
        </w:tc>
        <w:tc>
          <w:tcPr>
            <w:tcW w:w="12067" w:type="dxa"/>
          </w:tcPr>
          <w:p w:rsidR="00D553B1" w:rsidRDefault="00673973" w14:paraId="687987D0" w14:textId="77777777">
            <w:pPr>
              <w:rPr>
                <w:rFonts w:ascii="Arial" w:hAnsi="Arial" w:eastAsia="Arial" w:cs="Arial"/>
              </w:rPr>
            </w:pPr>
            <w:r>
              <w:rPr>
                <w:rFonts w:ascii="Arial" w:hAnsi="Arial" w:eastAsia="Arial" w:cs="Arial"/>
              </w:rPr>
              <w:t xml:space="preserve">We will consider applications to assist students who are at risk of becoming homeless due to hardship in meeting housing costs. The fund is intended to meet costs of short-term emergency housing, rent arrears or key household bills. </w:t>
            </w:r>
          </w:p>
        </w:tc>
      </w:tr>
      <w:tr w:rsidR="00D553B1" w14:paraId="38329EC6" w14:textId="77777777">
        <w:trPr>
          <w:trHeight w:val="860"/>
        </w:trPr>
        <w:tc>
          <w:tcPr>
            <w:tcW w:w="2093" w:type="dxa"/>
          </w:tcPr>
          <w:p w:rsidR="00D553B1" w:rsidRDefault="00673973" w14:paraId="7E3596D5" w14:textId="77777777">
            <w:pPr>
              <w:rPr>
                <w:rFonts w:ascii="Arial" w:hAnsi="Arial" w:eastAsia="Arial" w:cs="Arial"/>
              </w:rPr>
            </w:pPr>
            <w:r>
              <w:rPr>
                <w:rFonts w:ascii="Arial" w:hAnsi="Arial" w:eastAsia="Arial" w:cs="Arial"/>
                <w:b/>
              </w:rPr>
              <w:t>Immigration:</w:t>
            </w:r>
          </w:p>
        </w:tc>
        <w:tc>
          <w:tcPr>
            <w:tcW w:w="12067" w:type="dxa"/>
          </w:tcPr>
          <w:p w:rsidR="00D553B1" w:rsidRDefault="00673973" w14:paraId="68E8708C" w14:textId="77777777">
            <w:pPr>
              <w:rPr>
                <w:rFonts w:ascii="Arial" w:hAnsi="Arial" w:eastAsia="Arial" w:cs="Arial"/>
              </w:rPr>
            </w:pPr>
            <w:r>
              <w:rPr>
                <w:rFonts w:ascii="Arial" w:hAnsi="Arial" w:eastAsia="Arial" w:cs="Arial"/>
              </w:rPr>
              <w:t>We will consider applications to assist any students (regardless of immigration status) who need to make in-country immigration related applications but are unable to meet these costs due to serious financial hardship. This could include costs related to an in-country immigration appeal.</w:t>
            </w:r>
          </w:p>
        </w:tc>
      </w:tr>
      <w:tr w:rsidR="00D553B1" w14:paraId="261BB1A9" w14:textId="77777777">
        <w:trPr>
          <w:trHeight w:val="860"/>
        </w:trPr>
        <w:tc>
          <w:tcPr>
            <w:tcW w:w="2093" w:type="dxa"/>
          </w:tcPr>
          <w:p w:rsidR="00D553B1" w:rsidRDefault="00673973" w14:paraId="0901EBB3" w14:textId="77777777">
            <w:pPr>
              <w:rPr>
                <w:rFonts w:ascii="Arial" w:hAnsi="Arial" w:eastAsia="Arial" w:cs="Arial"/>
              </w:rPr>
            </w:pPr>
            <w:r>
              <w:rPr>
                <w:rFonts w:ascii="Arial" w:hAnsi="Arial" w:eastAsia="Arial" w:cs="Arial"/>
                <w:b/>
              </w:rPr>
              <w:t>Medical costs:</w:t>
            </w:r>
          </w:p>
        </w:tc>
        <w:tc>
          <w:tcPr>
            <w:tcW w:w="12067" w:type="dxa"/>
          </w:tcPr>
          <w:p w:rsidR="00D553B1" w:rsidRDefault="00673973" w14:paraId="29BBD65F" w14:textId="77777777">
            <w:pPr>
              <w:rPr>
                <w:rFonts w:ascii="Arial" w:hAnsi="Arial" w:eastAsia="Arial" w:cs="Arial"/>
              </w:rPr>
            </w:pPr>
            <w:r>
              <w:rPr>
                <w:rFonts w:ascii="Arial" w:hAnsi="Arial" w:eastAsia="Arial" w:cs="Arial"/>
              </w:rPr>
              <w:t>We will consider applications to assist students who incur additional costs as a result of unexpected medical needs. The costs include the cost of medication, travel and equipment. If these costs relate to private treatment, the Panel will need to be satisfied that there is a genuine reason for you being unable to access it via the NHS. Please note unfortunately we are unable to support ongoing private medical costs such as therapy.</w:t>
            </w:r>
          </w:p>
        </w:tc>
      </w:tr>
      <w:tr w:rsidR="00D553B1" w14:paraId="534AA2A4" w14:textId="77777777">
        <w:trPr>
          <w:trHeight w:val="72"/>
        </w:trPr>
        <w:tc>
          <w:tcPr>
            <w:tcW w:w="2093" w:type="dxa"/>
          </w:tcPr>
          <w:p w:rsidR="00D553B1" w:rsidRDefault="00673973" w14:paraId="0F7B6E40" w14:textId="77777777">
            <w:pPr>
              <w:rPr>
                <w:rFonts w:ascii="Arial" w:hAnsi="Arial" w:eastAsia="Arial" w:cs="Arial"/>
                <w:b/>
              </w:rPr>
            </w:pPr>
            <w:r>
              <w:rPr>
                <w:rFonts w:ascii="Arial" w:hAnsi="Arial" w:eastAsia="Arial" w:cs="Arial"/>
                <w:b/>
              </w:rPr>
              <w:t>Repeating students:</w:t>
            </w:r>
          </w:p>
          <w:p w:rsidR="00D553B1" w:rsidRDefault="00D553B1" w14:paraId="0D41362A" w14:textId="77777777">
            <w:pPr>
              <w:rPr>
                <w:rFonts w:ascii="Arial" w:hAnsi="Arial" w:eastAsia="Arial" w:cs="Arial"/>
              </w:rPr>
            </w:pPr>
          </w:p>
        </w:tc>
        <w:tc>
          <w:tcPr>
            <w:tcW w:w="12067" w:type="dxa"/>
          </w:tcPr>
          <w:p w:rsidR="00D553B1" w:rsidRDefault="00673973" w14:paraId="19C7A37B" w14:textId="77777777">
            <w:pPr>
              <w:rPr>
                <w:rFonts w:ascii="Arial" w:hAnsi="Arial" w:eastAsia="Arial" w:cs="Arial"/>
              </w:rPr>
            </w:pPr>
            <w:r>
              <w:rPr>
                <w:rFonts w:ascii="Arial" w:hAnsi="Arial" w:eastAsia="Arial" w:cs="Arial"/>
              </w:rPr>
              <w:t xml:space="preserve">We will consider applications to assist students who are re-taking all or part of an academic year without adequate additional funding to cover tuition or living costs. </w:t>
            </w:r>
          </w:p>
          <w:p w:rsidR="00D553B1" w:rsidRDefault="00673973" w14:paraId="1AD75E55" w14:textId="77777777">
            <w:pPr>
              <w:rPr>
                <w:rFonts w:ascii="Arial" w:hAnsi="Arial" w:eastAsia="Arial" w:cs="Arial"/>
              </w:rPr>
            </w:pPr>
            <w:r>
              <w:rPr>
                <w:rFonts w:ascii="Arial" w:hAnsi="Arial" w:eastAsia="Arial" w:cs="Arial"/>
              </w:rPr>
              <w:t>(We will usually only consider repeat teaching students, however we can consider unregistered repeat assessment students if they can clearly explain why they cannot support themselves via other means.)</w:t>
            </w:r>
          </w:p>
        </w:tc>
      </w:tr>
      <w:tr w:rsidR="00D553B1" w14:paraId="09FDA4B6" w14:textId="77777777">
        <w:trPr>
          <w:trHeight w:val="780"/>
        </w:trPr>
        <w:tc>
          <w:tcPr>
            <w:tcW w:w="2093" w:type="dxa"/>
          </w:tcPr>
          <w:p w:rsidR="00D553B1" w:rsidRDefault="00673973" w14:paraId="714E5D85" w14:textId="77777777">
            <w:pPr>
              <w:rPr>
                <w:rFonts w:ascii="Arial" w:hAnsi="Arial" w:eastAsia="Arial" w:cs="Arial"/>
              </w:rPr>
            </w:pPr>
            <w:r>
              <w:rPr>
                <w:rFonts w:ascii="Arial" w:hAnsi="Arial" w:eastAsia="Arial" w:cs="Arial"/>
                <w:b/>
              </w:rPr>
              <w:t>Right to choose:</w:t>
            </w:r>
          </w:p>
        </w:tc>
        <w:tc>
          <w:tcPr>
            <w:tcW w:w="12067" w:type="dxa"/>
          </w:tcPr>
          <w:p w:rsidR="00D553B1" w:rsidRDefault="00673973" w14:paraId="66669F64" w14:textId="77777777">
            <w:pPr>
              <w:rPr>
                <w:rFonts w:ascii="Arial" w:hAnsi="Arial" w:eastAsia="Arial" w:cs="Arial"/>
              </w:rPr>
            </w:pPr>
            <w:r>
              <w:rPr>
                <w:rFonts w:ascii="Arial" w:hAnsi="Arial" w:eastAsia="Arial" w:cs="Arial"/>
              </w:rPr>
              <w:t>We will consider applications to assist expectant students to provide pre-birth costs before the child is born or help cover the cost for a termination. Should a student choose to proceed with the pregnancy, the fund will contribute to one-off costs such as a buggy, cot, etc.</w:t>
            </w:r>
          </w:p>
        </w:tc>
      </w:tr>
      <w:tr w:rsidR="00D553B1" w:rsidTr="00CB0BF7" w14:paraId="662410AA" w14:textId="77777777">
        <w:trPr>
          <w:trHeight w:val="780"/>
        </w:trPr>
        <w:tc>
          <w:tcPr>
            <w:tcW w:w="2093" w:type="dxa"/>
          </w:tcPr>
          <w:p w:rsidR="00D553B1" w:rsidRDefault="00673973" w14:paraId="62A48460" w14:textId="77777777">
            <w:pPr>
              <w:rPr>
                <w:rFonts w:ascii="Arial" w:hAnsi="Arial" w:eastAsia="Arial" w:cs="Arial"/>
                <w:b/>
              </w:rPr>
            </w:pPr>
            <w:r>
              <w:rPr>
                <w:rFonts w:ascii="Arial" w:hAnsi="Arial" w:eastAsia="Arial" w:cs="Arial"/>
                <w:b/>
              </w:rPr>
              <w:t>Childcare:</w:t>
            </w:r>
          </w:p>
        </w:tc>
        <w:tc>
          <w:tcPr>
            <w:tcW w:w="12067" w:type="dxa"/>
          </w:tcPr>
          <w:p w:rsidR="00D553B1" w:rsidP="00CB0BF7" w:rsidRDefault="00CB0BF7" w14:paraId="5C7741CC" w14:textId="655BA2E4">
            <w:pPr>
              <w:rPr>
                <w:rFonts w:ascii="Arial" w:hAnsi="Arial" w:eastAsia="Arial" w:cs="Arial"/>
              </w:rPr>
            </w:pPr>
            <w:r>
              <w:rPr>
                <w:rFonts w:ascii="Arial" w:hAnsi="Arial" w:eastAsia="Arial" w:cs="Arial"/>
              </w:rPr>
              <w:t xml:space="preserve">Please see the </w:t>
            </w:r>
            <w:hyperlink w:history="1" r:id="rId16">
              <w:r w:rsidRPr="00CB0BF7">
                <w:rPr>
                  <w:rStyle w:val="Hyperlink"/>
                  <w:rFonts w:ascii="Arial" w:hAnsi="Arial" w:eastAsia="Arial" w:cs="Arial"/>
                </w:rPr>
                <w:t>LSESU Childcare Fund</w:t>
              </w:r>
            </w:hyperlink>
            <w:r>
              <w:rPr>
                <w:rFonts w:ascii="Arial" w:hAnsi="Arial" w:eastAsia="Arial" w:cs="Arial"/>
              </w:rPr>
              <w:t xml:space="preserve"> for more information.</w:t>
            </w:r>
          </w:p>
        </w:tc>
      </w:tr>
      <w:tr w:rsidR="00D553B1" w14:paraId="13DC853C" w14:textId="77777777">
        <w:trPr>
          <w:trHeight w:val="72"/>
        </w:trPr>
        <w:tc>
          <w:tcPr>
            <w:tcW w:w="2093" w:type="dxa"/>
          </w:tcPr>
          <w:p w:rsidR="00D553B1" w:rsidRDefault="00673973" w14:paraId="10A036A2" w14:textId="77777777">
            <w:pPr>
              <w:rPr>
                <w:rFonts w:ascii="Arial" w:hAnsi="Arial" w:eastAsia="Arial" w:cs="Arial"/>
              </w:rPr>
            </w:pPr>
            <w:r>
              <w:rPr>
                <w:rFonts w:ascii="Arial" w:hAnsi="Arial" w:eastAsia="Arial" w:cs="Arial"/>
                <w:b/>
              </w:rPr>
              <w:t>General hardship</w:t>
            </w:r>
          </w:p>
        </w:tc>
        <w:tc>
          <w:tcPr>
            <w:tcW w:w="12067" w:type="dxa"/>
          </w:tcPr>
          <w:p w:rsidR="00D553B1" w:rsidRDefault="00673973" w14:paraId="6D5C9567" w14:textId="77777777">
            <w:pPr>
              <w:rPr>
                <w:rFonts w:ascii="Arial" w:hAnsi="Arial" w:eastAsia="Arial" w:cs="Arial"/>
              </w:rPr>
            </w:pPr>
            <w:r>
              <w:rPr>
                <w:rFonts w:ascii="Arial" w:hAnsi="Arial" w:eastAsia="Arial" w:cs="Arial"/>
              </w:rPr>
              <w:t xml:space="preserve">If your case does not fit under any of the above categories but you are struggling with general living costs, you may be eligible for a general hardship award. Please contact </w:t>
            </w:r>
            <w:hyperlink r:id="rId17">
              <w:r>
                <w:rPr>
                  <w:rFonts w:ascii="Arial" w:hAnsi="Arial" w:eastAsia="Arial" w:cs="Arial"/>
                  <w:color w:val="1155CC"/>
                  <w:u w:val="single"/>
                </w:rPr>
                <w:t>su.advice@lse.ac</w:t>
              </w:r>
            </w:hyperlink>
            <w:r>
              <w:rPr>
                <w:rFonts w:ascii="Arial" w:hAnsi="Arial" w:eastAsia="Arial" w:cs="Arial"/>
              </w:rPr>
              <w:t>.uk if you are unsure.</w:t>
            </w:r>
          </w:p>
        </w:tc>
      </w:tr>
    </w:tbl>
    <w:p w:rsidR="002A2A11" w:rsidRDefault="002A2A11" w14:paraId="0DF0092B" w14:textId="0AEE521E">
      <w:pPr>
        <w:spacing w:line="240" w:lineRule="auto"/>
        <w:rPr>
          <w:rFonts w:ascii="Arial" w:hAnsi="Arial" w:eastAsia="Arial" w:cs="Arial"/>
        </w:rPr>
      </w:pPr>
    </w:p>
    <w:p w:rsidR="002A2A11" w:rsidRDefault="002A2A11" w14:paraId="73D0F2C8" w14:textId="77777777">
      <w:pPr>
        <w:rPr>
          <w:rFonts w:ascii="Arial" w:hAnsi="Arial" w:eastAsia="Arial" w:cs="Arial"/>
        </w:rPr>
      </w:pPr>
      <w:r>
        <w:rPr>
          <w:rFonts w:ascii="Arial" w:hAnsi="Arial" w:eastAsia="Arial" w:cs="Arial"/>
        </w:rPr>
        <w:br w:type="page"/>
      </w:r>
    </w:p>
    <w:p w:rsidR="002A2A11" w:rsidRDefault="002A2A11" w14:paraId="2AB53FA3" w14:textId="590E9AAA">
      <w:pPr>
        <w:spacing w:line="240" w:lineRule="auto"/>
        <w:rPr>
          <w:rFonts w:ascii="Arial" w:hAnsi="Arial" w:eastAsia="Arial" w:cs="Arial"/>
        </w:rPr>
      </w:pPr>
      <w:r>
        <w:rPr>
          <w:rFonts w:ascii="Arial" w:hAnsi="Arial" w:eastAsia="Arial" w:cs="Arial"/>
        </w:rPr>
        <w:lastRenderedPageBreak/>
        <w:t>Please note there are also maximum award guidelines that are considered when assessing applications. These figures are based on typical student expenditures and only in exceptional circumstances would the Panel consider making an award above these guidelines</w:t>
      </w:r>
      <w:r w:rsidR="00CB0BF7">
        <w:rPr>
          <w:rFonts w:ascii="Arial" w:hAnsi="Arial" w:eastAsia="Arial" w:cs="Arial"/>
        </w:rPr>
        <w:t>.</w:t>
      </w:r>
      <w:r>
        <w:rPr>
          <w:rFonts w:ascii="Arial" w:hAnsi="Arial" w:eastAsia="Arial" w:cs="Arial"/>
        </w:rPr>
        <w:t xml:space="preserve"> </w:t>
      </w:r>
    </w:p>
    <w:tbl>
      <w:tblPr>
        <w:tblStyle w:val="TableGrid"/>
        <w:tblW w:w="0" w:type="auto"/>
        <w:tblLook w:val="04A0" w:firstRow="1" w:lastRow="0" w:firstColumn="1" w:lastColumn="0" w:noHBand="0" w:noVBand="1"/>
      </w:tblPr>
      <w:tblGrid>
        <w:gridCol w:w="2547"/>
        <w:gridCol w:w="11401"/>
      </w:tblGrid>
      <w:tr w:rsidR="002A2A11" w:rsidTr="002A2A11" w14:paraId="6C36792B" w14:textId="77777777">
        <w:trPr>
          <w:trHeight w:val="586"/>
        </w:trPr>
        <w:tc>
          <w:tcPr>
            <w:tcW w:w="2547" w:type="dxa"/>
            <w:vAlign w:val="center"/>
          </w:tcPr>
          <w:p w:rsidRPr="002A2A11" w:rsidR="002A2A11" w:rsidP="002A2A11" w:rsidRDefault="002A2A11" w14:paraId="122C2C11" w14:textId="5FC129A9">
            <w:pPr>
              <w:rPr>
                <w:rFonts w:ascii="Arial" w:hAnsi="Arial" w:eastAsia="Arial" w:cs="Arial"/>
                <w:b/>
                <w:bCs/>
              </w:rPr>
            </w:pPr>
            <w:r w:rsidRPr="002A2A11">
              <w:rPr>
                <w:rFonts w:ascii="Arial" w:hAnsi="Arial" w:eastAsia="Arial" w:cs="Arial"/>
                <w:b/>
                <w:bCs/>
              </w:rPr>
              <w:t>Food</w:t>
            </w:r>
          </w:p>
        </w:tc>
        <w:tc>
          <w:tcPr>
            <w:tcW w:w="11401" w:type="dxa"/>
            <w:vAlign w:val="center"/>
          </w:tcPr>
          <w:p w:rsidR="002A2A11" w:rsidP="002A2A11" w:rsidRDefault="002A2A11" w14:paraId="43A35667" w14:textId="205060A6">
            <w:pPr>
              <w:rPr>
                <w:rFonts w:ascii="Arial" w:hAnsi="Arial" w:eastAsia="Arial" w:cs="Arial"/>
              </w:rPr>
            </w:pPr>
            <w:r>
              <w:rPr>
                <w:rFonts w:ascii="Arial" w:hAnsi="Arial" w:eastAsia="Arial" w:cs="Arial"/>
                <w:b/>
              </w:rPr>
              <w:t xml:space="preserve">£250 </w:t>
            </w:r>
            <w:r w:rsidRPr="002A2A11">
              <w:rPr>
                <w:rFonts w:ascii="Arial" w:hAnsi="Arial" w:eastAsia="Arial" w:cs="Arial"/>
                <w:bCs/>
              </w:rPr>
              <w:t xml:space="preserve">to cover a month’s worth of food shopping costs from </w:t>
            </w:r>
            <w:r>
              <w:rPr>
                <w:rFonts w:ascii="Arial" w:hAnsi="Arial" w:eastAsia="Arial" w:cs="Arial"/>
                <w:bCs/>
              </w:rPr>
              <w:t xml:space="preserve">grocery stores such as Sainsburys, M&amp;S, Aldi, Lidl, local grocers, etc. </w:t>
            </w:r>
          </w:p>
        </w:tc>
      </w:tr>
      <w:tr w:rsidR="002A2A11" w:rsidTr="002A2A11" w14:paraId="344489C5" w14:textId="77777777">
        <w:trPr>
          <w:trHeight w:val="551"/>
        </w:trPr>
        <w:tc>
          <w:tcPr>
            <w:tcW w:w="2547" w:type="dxa"/>
            <w:vAlign w:val="center"/>
          </w:tcPr>
          <w:p w:rsidRPr="002A2A11" w:rsidR="002A2A11" w:rsidP="002A2A11" w:rsidRDefault="002A2A11" w14:paraId="00D358F7" w14:textId="7086EC57">
            <w:pPr>
              <w:rPr>
                <w:rFonts w:ascii="Arial" w:hAnsi="Arial" w:eastAsia="Arial" w:cs="Arial"/>
                <w:b/>
                <w:bCs/>
              </w:rPr>
            </w:pPr>
            <w:r w:rsidRPr="002A2A11">
              <w:rPr>
                <w:rFonts w:ascii="Arial" w:hAnsi="Arial" w:eastAsia="Arial" w:cs="Arial"/>
                <w:b/>
                <w:bCs/>
              </w:rPr>
              <w:t>Household essentials</w:t>
            </w:r>
          </w:p>
        </w:tc>
        <w:tc>
          <w:tcPr>
            <w:tcW w:w="11401" w:type="dxa"/>
            <w:vAlign w:val="center"/>
          </w:tcPr>
          <w:p w:rsidR="002A2A11" w:rsidP="002A2A11" w:rsidRDefault="002A2A11" w14:paraId="4708B640" w14:textId="46988191">
            <w:pPr>
              <w:rPr>
                <w:rFonts w:ascii="Arial" w:hAnsi="Arial" w:eastAsia="Arial" w:cs="Arial"/>
              </w:rPr>
            </w:pPr>
            <w:r>
              <w:rPr>
                <w:rFonts w:ascii="Arial" w:hAnsi="Arial" w:eastAsia="Arial" w:cs="Arial"/>
                <w:b/>
              </w:rPr>
              <w:t xml:space="preserve">£50 </w:t>
            </w:r>
            <w:r w:rsidRPr="002A2A11">
              <w:rPr>
                <w:rFonts w:ascii="Arial" w:hAnsi="Arial" w:eastAsia="Arial" w:cs="Arial"/>
                <w:bCs/>
              </w:rPr>
              <w:t>to cover essential costs such as toilet paper, cleaning suppliers, toiletries, and so on.</w:t>
            </w:r>
          </w:p>
        </w:tc>
      </w:tr>
      <w:tr w:rsidR="002A2A11" w:rsidTr="002A2A11" w14:paraId="6D2E09EC" w14:textId="77777777">
        <w:trPr>
          <w:trHeight w:val="573"/>
        </w:trPr>
        <w:tc>
          <w:tcPr>
            <w:tcW w:w="2547" w:type="dxa"/>
            <w:vAlign w:val="center"/>
          </w:tcPr>
          <w:p w:rsidRPr="002A2A11" w:rsidR="002A2A11" w:rsidP="002A2A11" w:rsidRDefault="002A2A11" w14:paraId="44662BAC" w14:textId="5C5FEAA7">
            <w:pPr>
              <w:rPr>
                <w:rFonts w:ascii="Arial" w:hAnsi="Arial" w:eastAsia="Arial" w:cs="Arial"/>
                <w:b/>
                <w:bCs/>
              </w:rPr>
            </w:pPr>
            <w:r w:rsidRPr="002A2A11">
              <w:rPr>
                <w:rFonts w:ascii="Arial" w:hAnsi="Arial" w:eastAsia="Arial" w:cs="Arial"/>
                <w:b/>
                <w:bCs/>
              </w:rPr>
              <w:t>Laptop</w:t>
            </w:r>
          </w:p>
        </w:tc>
        <w:tc>
          <w:tcPr>
            <w:tcW w:w="11401" w:type="dxa"/>
            <w:vAlign w:val="center"/>
          </w:tcPr>
          <w:p w:rsidR="002A2A11" w:rsidP="002A2A11" w:rsidRDefault="002A2A11" w14:paraId="1EA64EE9" w14:textId="63AF7988">
            <w:pPr>
              <w:rPr>
                <w:rFonts w:ascii="Arial" w:hAnsi="Arial" w:eastAsia="Arial" w:cs="Arial"/>
              </w:rPr>
            </w:pPr>
            <w:r>
              <w:rPr>
                <w:rFonts w:ascii="Arial" w:hAnsi="Arial" w:eastAsia="Arial" w:cs="Arial"/>
                <w:b/>
              </w:rPr>
              <w:t xml:space="preserve">£300 </w:t>
            </w:r>
            <w:r w:rsidRPr="002A2A11">
              <w:rPr>
                <w:rFonts w:ascii="Arial" w:hAnsi="Arial" w:eastAsia="Arial" w:cs="Arial"/>
                <w:bCs/>
              </w:rPr>
              <w:t>to cover the cost of a basic lapto</w:t>
            </w:r>
            <w:r>
              <w:rPr>
                <w:rFonts w:ascii="Arial" w:hAnsi="Arial" w:eastAsia="Arial" w:cs="Arial"/>
                <w:bCs/>
              </w:rPr>
              <w:t xml:space="preserve">p. </w:t>
            </w:r>
            <w:r w:rsidRPr="002A2A11">
              <w:rPr>
                <w:rFonts w:ascii="Arial" w:hAnsi="Arial" w:eastAsia="Arial" w:cs="Arial"/>
                <w:bCs/>
              </w:rPr>
              <w:t xml:space="preserve">Please note that for broken laptops, students should </w:t>
            </w:r>
            <w:r>
              <w:rPr>
                <w:rFonts w:ascii="Arial" w:hAnsi="Arial" w:eastAsia="Arial" w:cs="Arial"/>
                <w:bCs/>
              </w:rPr>
              <w:t xml:space="preserve">provide proof of repair costs or </w:t>
            </w:r>
            <w:r w:rsidRPr="002A2A11">
              <w:rPr>
                <w:rFonts w:ascii="Arial" w:hAnsi="Arial" w:eastAsia="Arial" w:cs="Arial"/>
                <w:bCs/>
              </w:rPr>
              <w:t>explain why it cannot be repaired.</w:t>
            </w:r>
          </w:p>
        </w:tc>
      </w:tr>
      <w:tr w:rsidR="002A2A11" w:rsidTr="002A2A11" w14:paraId="481A4315" w14:textId="77777777">
        <w:trPr>
          <w:trHeight w:val="609"/>
        </w:trPr>
        <w:tc>
          <w:tcPr>
            <w:tcW w:w="2547" w:type="dxa"/>
            <w:vAlign w:val="center"/>
          </w:tcPr>
          <w:p w:rsidRPr="002A2A11" w:rsidR="002A2A11" w:rsidP="002A2A11" w:rsidRDefault="002A2A11" w14:paraId="1A3F954D" w14:textId="0A5A1FA3">
            <w:pPr>
              <w:rPr>
                <w:rFonts w:ascii="Arial" w:hAnsi="Arial" w:eastAsia="Arial" w:cs="Arial"/>
                <w:b/>
                <w:bCs/>
              </w:rPr>
            </w:pPr>
            <w:r w:rsidRPr="002A2A11">
              <w:rPr>
                <w:rFonts w:ascii="Arial" w:hAnsi="Arial" w:eastAsia="Arial" w:cs="Arial"/>
                <w:b/>
                <w:bCs/>
              </w:rPr>
              <w:t>Phone</w:t>
            </w:r>
          </w:p>
        </w:tc>
        <w:tc>
          <w:tcPr>
            <w:tcW w:w="11401" w:type="dxa"/>
            <w:vAlign w:val="center"/>
          </w:tcPr>
          <w:p w:rsidR="002A2A11" w:rsidP="002A2A11" w:rsidRDefault="002A2A11" w14:paraId="144F7A79" w14:textId="5DD638C9">
            <w:pPr>
              <w:rPr>
                <w:rFonts w:ascii="Arial" w:hAnsi="Arial" w:eastAsia="Arial" w:cs="Arial"/>
              </w:rPr>
            </w:pPr>
            <w:r>
              <w:rPr>
                <w:rFonts w:ascii="Arial" w:hAnsi="Arial" w:eastAsia="Arial" w:cs="Arial"/>
                <w:b/>
              </w:rPr>
              <w:t xml:space="preserve">£200 </w:t>
            </w:r>
            <w:r w:rsidRPr="002A2A11">
              <w:rPr>
                <w:rFonts w:ascii="Arial" w:hAnsi="Arial" w:eastAsia="Arial" w:cs="Arial"/>
                <w:bCs/>
              </w:rPr>
              <w:t>to cover the cost of a basic</w:t>
            </w:r>
            <w:r>
              <w:rPr>
                <w:rFonts w:ascii="Arial" w:hAnsi="Arial" w:eastAsia="Arial" w:cs="Arial"/>
                <w:bCs/>
              </w:rPr>
              <w:t xml:space="preserve"> smartphone. </w:t>
            </w:r>
            <w:r w:rsidRPr="002A2A11">
              <w:rPr>
                <w:rFonts w:ascii="Arial" w:hAnsi="Arial" w:eastAsia="Arial" w:cs="Arial"/>
                <w:bCs/>
              </w:rPr>
              <w:t xml:space="preserve">Please note that for broken </w:t>
            </w:r>
            <w:r>
              <w:rPr>
                <w:rFonts w:ascii="Arial" w:hAnsi="Arial" w:eastAsia="Arial" w:cs="Arial"/>
                <w:bCs/>
              </w:rPr>
              <w:t>phones</w:t>
            </w:r>
            <w:r w:rsidRPr="002A2A11">
              <w:rPr>
                <w:rFonts w:ascii="Arial" w:hAnsi="Arial" w:eastAsia="Arial" w:cs="Arial"/>
                <w:bCs/>
              </w:rPr>
              <w:t xml:space="preserve">, students should </w:t>
            </w:r>
            <w:r>
              <w:rPr>
                <w:rFonts w:ascii="Arial" w:hAnsi="Arial" w:eastAsia="Arial" w:cs="Arial"/>
                <w:bCs/>
              </w:rPr>
              <w:t xml:space="preserve">provide proof of repair costs or </w:t>
            </w:r>
            <w:r w:rsidRPr="002A2A11">
              <w:rPr>
                <w:rFonts w:ascii="Arial" w:hAnsi="Arial" w:eastAsia="Arial" w:cs="Arial"/>
                <w:bCs/>
              </w:rPr>
              <w:t>explain why it cannot be repaired.</w:t>
            </w:r>
          </w:p>
        </w:tc>
      </w:tr>
    </w:tbl>
    <w:p w:rsidR="002A2A11" w:rsidRDefault="002A2A11" w14:paraId="5692CB44" w14:textId="77777777">
      <w:pPr>
        <w:spacing w:line="240" w:lineRule="auto"/>
        <w:rPr>
          <w:rFonts w:ascii="Arial" w:hAnsi="Arial" w:eastAsia="Arial" w:cs="Arial"/>
        </w:rPr>
      </w:pPr>
    </w:p>
    <w:p w:rsidR="00D553B1" w:rsidRDefault="002A2A11" w14:paraId="0305A742" w14:textId="14BD19FA">
      <w:pPr>
        <w:spacing w:line="240" w:lineRule="auto"/>
        <w:rPr>
          <w:rFonts w:ascii="Arial" w:hAnsi="Arial" w:eastAsia="Arial" w:cs="Arial"/>
        </w:rPr>
      </w:pPr>
      <w:r>
        <w:rPr>
          <w:rFonts w:ascii="Arial" w:hAnsi="Arial" w:eastAsia="Arial" w:cs="Arial"/>
        </w:rPr>
        <w:t xml:space="preserve">While it is possible for a student to have been spending above these figures prior to unforeseen financial hardship, it is expected that applicants take reasonable measures to reduce their expenditures where possible as this fund is to enable </w:t>
      </w:r>
      <w:r w:rsidR="00CB0BF7">
        <w:rPr>
          <w:rFonts w:ascii="Arial" w:hAnsi="Arial" w:eastAsia="Arial" w:cs="Arial"/>
        </w:rPr>
        <w:t>students</w:t>
      </w:r>
      <w:r>
        <w:rPr>
          <w:rFonts w:ascii="Arial" w:hAnsi="Arial" w:eastAsia="Arial" w:cs="Arial"/>
        </w:rPr>
        <w:t xml:space="preserve"> in financial need to afford their basic living expenses. </w:t>
      </w:r>
    </w:p>
    <w:sectPr w:rsidR="00D553B1">
      <w:headerReference w:type="default" r:id="rId18"/>
      <w:footerReference w:type="default" r:id="rId19"/>
      <w:pgSz w:w="16838" w:h="11906" w:orient="landscape"/>
      <w:pgMar w:top="1440" w:right="1440" w:bottom="1440" w:left="144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5528" w:rsidRDefault="00855528" w14:paraId="114EA4F2" w14:textId="77777777">
      <w:pPr>
        <w:spacing w:after="0" w:line="240" w:lineRule="auto"/>
      </w:pPr>
      <w:r>
        <w:separator/>
      </w:r>
    </w:p>
  </w:endnote>
  <w:endnote w:type="continuationSeparator" w:id="0">
    <w:p w:rsidR="00855528" w:rsidRDefault="00855528" w14:paraId="421D50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ndon Grotesqu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3B1" w:rsidRDefault="00673973" w14:paraId="6EF935B7" w14:textId="7777777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b/>
        <w:color w:val="9393BC"/>
        <w:sz w:val="24"/>
        <w:szCs w:val="24"/>
      </w:rPr>
      <w:t>LSESU.COM/ADVICE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553B1" w:rsidRDefault="00673973" w14:paraId="767D7F6F" w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6387BAC6" wp14:editId="6915281A">
          <wp:extent cx="1155904" cy="48431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color w:val="000000"/>
      </w:rPr>
      <w:tab/>
    </w:r>
    <w:r>
      <w:rPr>
        <w:color w:val="000000"/>
      </w:rPr>
      <w:tab/>
    </w:r>
    <w:r>
      <w:rPr>
        <w:color w:val="000000"/>
      </w:rPr>
      <w:tab/>
    </w:r>
    <w:r>
      <w:rPr>
        <w:color w:val="000000"/>
      </w:rPr>
      <w:tab/>
    </w:r>
    <w:r>
      <w:rPr>
        <w:b/>
        <w:color w:val="9393BC"/>
        <w:sz w:val="24"/>
        <w:szCs w:val="24"/>
      </w:rPr>
      <w:t>LSESU.COM/ADVICE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5528" w:rsidRDefault="00855528" w14:paraId="3A5C1D70" w14:textId="77777777">
      <w:pPr>
        <w:spacing w:after="0" w:line="240" w:lineRule="auto"/>
      </w:pPr>
      <w:r>
        <w:separator/>
      </w:r>
    </w:p>
  </w:footnote>
  <w:footnote w:type="continuationSeparator" w:id="0">
    <w:p w:rsidR="00855528" w:rsidRDefault="00855528" w14:paraId="4E906F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553B1" w:rsidRDefault="00673973" w14:paraId="4E15A42A" w14:textId="77777777">
    <w:pPr>
      <w:pBdr>
        <w:top w:val="nil"/>
        <w:left w:val="nil"/>
        <w:bottom w:val="nil"/>
        <w:right w:val="nil"/>
        <w:between w:val="nil"/>
      </w:pBdr>
      <w:tabs>
        <w:tab w:val="center" w:pos="4513"/>
        <w:tab w:val="right" w:pos="9026"/>
      </w:tabs>
      <w:spacing w:after="0" w:line="240" w:lineRule="auto"/>
      <w:rPr>
        <w:b/>
        <w:color w:val="9393BC"/>
        <w:sz w:val="32"/>
        <w:szCs w:val="32"/>
      </w:rPr>
    </w:pPr>
    <w:r>
      <w:rPr>
        <w:noProof/>
        <w:color w:val="000000"/>
      </w:rPr>
      <w:drawing>
        <wp:inline distT="0" distB="0" distL="0" distR="0" wp14:anchorId="2469D6FC" wp14:editId="0B6958FE">
          <wp:extent cx="1155904" cy="484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b/>
        <w:color w:val="9393BC"/>
        <w:sz w:val="32"/>
        <w:szCs w:val="32"/>
      </w:rPr>
      <w:t>Advice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3B1" w:rsidRDefault="00673973" w14:paraId="1FC13A4F" w14:textId="77777777">
    <w:pPr>
      <w:pBdr>
        <w:top w:val="nil"/>
        <w:left w:val="nil"/>
        <w:bottom w:val="nil"/>
        <w:right w:val="nil"/>
        <w:between w:val="nil"/>
      </w:pBdr>
      <w:tabs>
        <w:tab w:val="center" w:pos="4513"/>
        <w:tab w:val="right" w:pos="9026"/>
      </w:tabs>
      <w:spacing w:after="0" w:line="240" w:lineRule="auto"/>
      <w:rPr>
        <w:b/>
        <w:color w:val="9393BC"/>
        <w:sz w:val="32"/>
        <w:szCs w:val="32"/>
      </w:rPr>
    </w:pP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b/>
        <w:color w:val="9393BC"/>
        <w:sz w:val="32"/>
        <w:szCs w:val="32"/>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15C0"/>
    <w:multiLevelType w:val="multilevel"/>
    <w:tmpl w:val="1B0260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33CA0BE6"/>
    <w:multiLevelType w:val="multilevel"/>
    <w:tmpl w:val="0BB202FA"/>
    <w:lvl w:ilvl="0">
      <w:start w:val="1"/>
      <w:numFmt w:val="bullet"/>
      <w:lvlText w:val="●"/>
      <w:lvlJc w:val="left"/>
      <w:pPr>
        <w:ind w:left="720" w:hanging="360"/>
      </w:pPr>
      <w:rPr>
        <w:rFonts w:ascii="Noto Sans Symbols" w:hAnsi="Noto Sans Symbols" w:eastAsia="Noto Sans Symbols" w:cs="Noto Sans Symbols"/>
        <w:color w:val="000000" w:themeColor="text1"/>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45905CE"/>
    <w:multiLevelType w:val="multilevel"/>
    <w:tmpl w:val="D0EEEA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70492745">
    <w:abstractNumId w:val="0"/>
  </w:num>
  <w:num w:numId="2" w16cid:durableId="800222302">
    <w:abstractNumId w:val="1"/>
  </w:num>
  <w:num w:numId="3" w16cid:durableId="1783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1"/>
    <w:rsid w:val="002906F8"/>
    <w:rsid w:val="002A2A11"/>
    <w:rsid w:val="0036798A"/>
    <w:rsid w:val="00673973"/>
    <w:rsid w:val="00794E5C"/>
    <w:rsid w:val="00855528"/>
    <w:rsid w:val="00CB0BF7"/>
    <w:rsid w:val="00D553B1"/>
    <w:rsid w:val="1158C165"/>
    <w:rsid w:val="1FA65BD0"/>
    <w:rsid w:val="332308F2"/>
    <w:rsid w:val="370E5258"/>
    <w:rsid w:val="47DD3327"/>
    <w:rsid w:val="74835756"/>
    <w:rsid w:val="762CF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D3B6"/>
  <w15:docId w15:val="{9583C3AC-051A-B74B-8C75-9190CE9A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B7C39"/>
    <w:pPr>
      <w:ind w:left="720"/>
      <w:contextualSpacing/>
    </w:pPr>
  </w:style>
  <w:style w:type="table" w:styleId="TableGrid">
    <w:name w:val="Table Grid"/>
    <w:basedOn w:val="TableNormal"/>
    <w:uiPriority w:val="59"/>
    <w:rsid w:val="009B7C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32AA7"/>
    <w:rPr>
      <w:color w:val="0000FF" w:themeColor="hyperlink"/>
      <w:u w:val="single"/>
    </w:rPr>
  </w:style>
  <w:style w:type="paragraph" w:styleId="Header">
    <w:name w:val="header"/>
    <w:basedOn w:val="Normal"/>
    <w:link w:val="HeaderChar"/>
    <w:uiPriority w:val="99"/>
    <w:unhideWhenUsed/>
    <w:rsid w:val="00E102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028D"/>
  </w:style>
  <w:style w:type="paragraph" w:styleId="Footer">
    <w:name w:val="footer"/>
    <w:basedOn w:val="Normal"/>
    <w:link w:val="FooterChar"/>
    <w:uiPriority w:val="99"/>
    <w:unhideWhenUsed/>
    <w:rsid w:val="00E102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028D"/>
  </w:style>
  <w:style w:type="paragraph" w:styleId="Revision">
    <w:name w:val="Revision"/>
    <w:hidden/>
    <w:uiPriority w:val="99"/>
    <w:semiHidden/>
    <w:rsid w:val="00E1028D"/>
    <w:pPr>
      <w:spacing w:after="0" w:line="240" w:lineRule="auto"/>
    </w:pPr>
  </w:style>
  <w:style w:type="paragraph" w:styleId="BalloonText">
    <w:name w:val="Balloon Text"/>
    <w:basedOn w:val="Normal"/>
    <w:link w:val="BalloonTextChar"/>
    <w:uiPriority w:val="99"/>
    <w:semiHidden/>
    <w:unhideWhenUsed/>
    <w:rsid w:val="00DE4E4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E4E48"/>
    <w:rPr>
      <w:rFonts w:ascii="Tahoma" w:hAnsi="Tahoma" w:cs="Tahoma"/>
      <w:sz w:val="16"/>
      <w:szCs w:val="16"/>
    </w:rPr>
  </w:style>
  <w:style w:type="character" w:styleId="CommentReference">
    <w:name w:val="annotation reference"/>
    <w:basedOn w:val="DefaultParagraphFont"/>
    <w:uiPriority w:val="99"/>
    <w:semiHidden/>
    <w:unhideWhenUsed/>
    <w:rsid w:val="008621C4"/>
    <w:rPr>
      <w:sz w:val="16"/>
      <w:szCs w:val="16"/>
    </w:rPr>
  </w:style>
  <w:style w:type="paragraph" w:styleId="CommentText">
    <w:name w:val="annotation text"/>
    <w:basedOn w:val="Normal"/>
    <w:link w:val="CommentTextChar"/>
    <w:uiPriority w:val="99"/>
    <w:semiHidden/>
    <w:unhideWhenUsed/>
    <w:rsid w:val="008621C4"/>
    <w:pPr>
      <w:spacing w:line="240" w:lineRule="auto"/>
    </w:pPr>
    <w:rPr>
      <w:sz w:val="20"/>
      <w:szCs w:val="20"/>
    </w:rPr>
  </w:style>
  <w:style w:type="character" w:styleId="CommentTextChar" w:customStyle="1">
    <w:name w:val="Comment Text Char"/>
    <w:basedOn w:val="DefaultParagraphFont"/>
    <w:link w:val="CommentText"/>
    <w:uiPriority w:val="99"/>
    <w:semiHidden/>
    <w:rsid w:val="008621C4"/>
    <w:rPr>
      <w:sz w:val="20"/>
      <w:szCs w:val="20"/>
    </w:rPr>
  </w:style>
  <w:style w:type="paragraph" w:styleId="CommentSubject">
    <w:name w:val="annotation subject"/>
    <w:basedOn w:val="CommentText"/>
    <w:next w:val="CommentText"/>
    <w:link w:val="CommentSubjectChar"/>
    <w:uiPriority w:val="99"/>
    <w:semiHidden/>
    <w:unhideWhenUsed/>
    <w:rsid w:val="008621C4"/>
    <w:rPr>
      <w:b/>
      <w:bCs/>
    </w:rPr>
  </w:style>
  <w:style w:type="character" w:styleId="CommentSubjectChar" w:customStyle="1">
    <w:name w:val="Comment Subject Char"/>
    <w:basedOn w:val="CommentTextChar"/>
    <w:link w:val="CommentSubject"/>
    <w:uiPriority w:val="99"/>
    <w:semiHidden/>
    <w:rsid w:val="008621C4"/>
    <w:rPr>
      <w:b/>
      <w:bCs/>
      <w:sz w:val="20"/>
      <w:szCs w:val="20"/>
    </w:rPr>
  </w:style>
  <w:style w:type="character" w:styleId="UnresolvedMention">
    <w:name w:val="Unresolved Mention"/>
    <w:basedOn w:val="DefaultParagraphFont"/>
    <w:uiPriority w:val="99"/>
    <w:semiHidden/>
    <w:unhideWhenUsed/>
    <w:rsid w:val="000631C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info.lse.ac.uk/current-students/services/student-status-documentation/certificates-letters" TargetMode="External" Id="rId8" /><Relationship Type="http://schemas.openxmlformats.org/officeDocument/2006/relationships/hyperlink" Target="https://www.citizensadvice.org.uk/debt-and-money/debt-solutions/debt-management-plans/getting-a-debt-management-plan/do-you-need-to-pay-for-a-debt-management-plan/"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info.lse.ac.uk/staff/divisions/Finance-Division/Fees-Income-and-Credit-Control" TargetMode="External" Id="rId12" /><Relationship Type="http://schemas.openxmlformats.org/officeDocument/2006/relationships/hyperlink" Target="mailto:su.advice@lse.ac" TargetMode="External" Id="rId17" /><Relationship Type="http://schemas.openxmlformats.org/officeDocument/2006/relationships/numbering" Target="numbering.xml" Id="rId2" /><Relationship Type="http://schemas.openxmlformats.org/officeDocument/2006/relationships/hyperlink" Target="https://www.lsesu.com/support/funding/childcar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u.advice@lse.ac.uk"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mailto:su.advice@lse.ac.uk"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mailto:su.advice@lse.ac.uk" TargetMode="External" Id="rId9" /><Relationship Type="http://schemas.openxmlformats.org/officeDocument/2006/relationships/header" Target="header1.xml" Id="rId14" /><Relationship Type="http://schemas.openxmlformats.org/officeDocument/2006/relationships/customXml" Target="../customXml/item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5Jhe1UVp/3nnx+Kr8V59JljJA==">CgMxLjA4AHIhMXJ0cDE5cEI0ZDFCMzY1WS0yOTBkSVFGNGxpSWRlXzA3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27BE72-D776-42A6-B8C5-B8ACA06FB5DC}"/>
</file>

<file path=customXml/itemProps3.xml><?xml version="1.0" encoding="utf-8"?>
<ds:datastoreItem xmlns:ds="http://schemas.openxmlformats.org/officeDocument/2006/customXml" ds:itemID="{155616FA-6634-4847-9DF3-A06D40A31426}"/>
</file>

<file path=customXml/itemProps4.xml><?xml version="1.0" encoding="utf-8"?>
<ds:datastoreItem xmlns:ds="http://schemas.openxmlformats.org/officeDocument/2006/customXml" ds:itemID="{4BDA2969-BE24-4028-8759-4EE4CD6431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Administrator</dc:creator>
  <lastModifiedBy>Sethi,K</lastModifiedBy>
  <revision>4</revision>
  <dcterms:created xsi:type="dcterms:W3CDTF">2025-01-09T16:24:00.0000000Z</dcterms:created>
  <dcterms:modified xsi:type="dcterms:W3CDTF">2025-10-24T16:23:48.8872261Z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