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33" w:rsidRPr="00F11E52" w:rsidRDefault="000078D7" w:rsidP="00F11E52">
      <w:pPr>
        <w:spacing w:before="100" w:beforeAutospacing="1" w:after="100" w:afterAutospacing="1"/>
        <w:contextualSpacing/>
        <w:jc w:val="left"/>
        <w:rPr>
          <w:rFonts w:ascii="Arial" w:hAnsi="Arial" w:cs="Arial"/>
          <w:color w:val="7030A0"/>
          <w:sz w:val="40"/>
          <w:szCs w:val="40"/>
        </w:rPr>
      </w:pPr>
      <w:r>
        <w:rPr>
          <w:rFonts w:ascii="Arial" w:hAnsi="Arial" w:cs="Arial"/>
          <w:color w:val="7030A0"/>
          <w:sz w:val="40"/>
          <w:szCs w:val="40"/>
        </w:rPr>
        <w:t>LSESU Members</w:t>
      </w:r>
      <w:r w:rsidR="00F11E52" w:rsidRPr="00F11E52">
        <w:rPr>
          <w:rFonts w:ascii="Arial" w:hAnsi="Arial" w:cs="Arial"/>
          <w:color w:val="7030A0"/>
          <w:sz w:val="40"/>
          <w:szCs w:val="40"/>
        </w:rPr>
        <w:t xml:space="preserve"> Complaint and Discipline Procedure</w:t>
      </w:r>
    </w:p>
    <w:p w:rsidR="00AC5C10" w:rsidRDefault="00AC5C10" w:rsidP="00F11E52">
      <w:pPr>
        <w:spacing w:before="100" w:beforeAutospacing="1" w:after="100" w:afterAutospacing="1"/>
        <w:contextualSpacing/>
        <w:jc w:val="left"/>
        <w:rPr>
          <w:rFonts w:ascii="Arial" w:hAnsi="Arial" w:cs="Arial"/>
          <w:b/>
          <w:color w:val="7030A0"/>
          <w:sz w:val="22"/>
        </w:rPr>
      </w:pPr>
    </w:p>
    <w:p w:rsidR="008F77D6" w:rsidRPr="00F11E52" w:rsidRDefault="00F11E52" w:rsidP="00F11E52">
      <w:pPr>
        <w:spacing w:before="100" w:beforeAutospacing="1" w:after="100" w:afterAutospacing="1"/>
        <w:contextualSpacing/>
        <w:jc w:val="left"/>
        <w:rPr>
          <w:rFonts w:ascii="Arial" w:hAnsi="Arial" w:cs="Arial"/>
          <w:b/>
          <w:color w:val="7030A0"/>
          <w:sz w:val="22"/>
        </w:rPr>
      </w:pPr>
      <w:r w:rsidRPr="00F11E52">
        <w:rPr>
          <w:rFonts w:ascii="Arial" w:hAnsi="Arial" w:cs="Arial"/>
          <w:b/>
          <w:color w:val="7030A0"/>
          <w:sz w:val="22"/>
        </w:rPr>
        <w:t>1. Introduction</w:t>
      </w:r>
    </w:p>
    <w:p w:rsidR="00C364E4" w:rsidRPr="00F11E52" w:rsidRDefault="00C364E4" w:rsidP="00F11E52">
      <w:pPr>
        <w:spacing w:before="100" w:beforeAutospacing="1" w:after="100" w:afterAutospacing="1"/>
        <w:contextualSpacing/>
        <w:jc w:val="left"/>
        <w:rPr>
          <w:rFonts w:ascii="Arial" w:hAnsi="Arial" w:cs="Arial"/>
          <w:color w:val="7030A0"/>
          <w:sz w:val="22"/>
        </w:rPr>
        <w:sectPr w:rsidR="00C364E4" w:rsidRPr="00F11E52" w:rsidSect="008F77D6">
          <w:footerReference w:type="default" r:id="rId8"/>
          <w:pgSz w:w="11906" w:h="16838"/>
          <w:pgMar w:top="1440" w:right="1080" w:bottom="1440" w:left="1080" w:header="851" w:footer="992" w:gutter="0"/>
          <w:cols w:space="425"/>
          <w:docGrid w:type="lines" w:linePitch="312"/>
        </w:sectPr>
      </w:pP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lastRenderedPageBreak/>
        <w:t>1.1</w:t>
      </w:r>
      <w:r>
        <w:rPr>
          <w:rFonts w:ascii="Arial" w:hAnsi="Arial" w:cs="Arial"/>
          <w:sz w:val="22"/>
        </w:rPr>
        <w:t xml:space="preserve">. </w:t>
      </w:r>
      <w:r w:rsidRPr="00F11E52">
        <w:rPr>
          <w:rFonts w:ascii="Arial" w:hAnsi="Arial" w:cs="Arial"/>
          <w:sz w:val="22"/>
        </w:rPr>
        <w:t>All members of the Union and all Trustees shall be subject to the disciplinary procedure, particularly when on premises administered or events organised by the Union.</w:t>
      </w: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1.2</w:t>
      </w:r>
      <w:r>
        <w:rPr>
          <w:rFonts w:ascii="Arial" w:hAnsi="Arial" w:cs="Arial"/>
          <w:sz w:val="22"/>
        </w:rPr>
        <w:t>.</w:t>
      </w:r>
      <w:r w:rsidRPr="00F11E52">
        <w:rPr>
          <w:rFonts w:ascii="Arial" w:hAnsi="Arial" w:cs="Arial"/>
          <w:sz w:val="22"/>
        </w:rPr>
        <w:t xml:space="preserve"> The disciplinary procedure may include sanctions, including the indefinite suspension of any or all of the privileges of membership of the Union.</w:t>
      </w: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1.3</w:t>
      </w:r>
      <w:r>
        <w:rPr>
          <w:rFonts w:ascii="Arial" w:hAnsi="Arial" w:cs="Arial"/>
          <w:sz w:val="22"/>
        </w:rPr>
        <w:t>.</w:t>
      </w:r>
      <w:r w:rsidRPr="00F11E52">
        <w:rPr>
          <w:rFonts w:ascii="Arial" w:hAnsi="Arial" w:cs="Arial"/>
          <w:sz w:val="22"/>
        </w:rPr>
        <w:t xml:space="preserve"> With any complaint, we aim to</w:t>
      </w:r>
    </w:p>
    <w:p w:rsidR="00F11E52" w:rsidRPr="00F11E52" w:rsidRDefault="00F11E52" w:rsidP="00F11E52">
      <w:pPr>
        <w:widowControl/>
        <w:numPr>
          <w:ilvl w:val="0"/>
          <w:numId w:val="1"/>
        </w:numPr>
        <w:spacing w:before="100" w:beforeAutospacing="1" w:after="100" w:afterAutospacing="1"/>
        <w:contextualSpacing/>
        <w:jc w:val="left"/>
        <w:rPr>
          <w:rFonts w:ascii="Arial" w:hAnsi="Arial" w:cs="Arial"/>
          <w:sz w:val="22"/>
        </w:rPr>
      </w:pPr>
      <w:r w:rsidRPr="00F11E52">
        <w:rPr>
          <w:rFonts w:ascii="Arial" w:hAnsi="Arial" w:cs="Arial"/>
          <w:sz w:val="22"/>
        </w:rPr>
        <w:t>Resolve the complaint as fairly and as swiftly as possible</w:t>
      </w:r>
      <w:r w:rsidR="00054BD0">
        <w:rPr>
          <w:rFonts w:ascii="Arial" w:hAnsi="Arial" w:cs="Arial"/>
          <w:sz w:val="22"/>
        </w:rPr>
        <w:t>.</w:t>
      </w:r>
    </w:p>
    <w:p w:rsidR="00F11E52" w:rsidRPr="00F11E52" w:rsidRDefault="00F11E52" w:rsidP="00F11E52">
      <w:pPr>
        <w:widowControl/>
        <w:numPr>
          <w:ilvl w:val="0"/>
          <w:numId w:val="1"/>
        </w:numPr>
        <w:spacing w:before="100" w:beforeAutospacing="1" w:after="100" w:afterAutospacing="1"/>
        <w:contextualSpacing/>
        <w:jc w:val="left"/>
        <w:rPr>
          <w:rFonts w:ascii="Arial" w:hAnsi="Arial" w:cs="Arial"/>
          <w:sz w:val="22"/>
        </w:rPr>
      </w:pPr>
      <w:r w:rsidRPr="00F11E52">
        <w:rPr>
          <w:rFonts w:ascii="Arial" w:hAnsi="Arial" w:cs="Arial"/>
          <w:sz w:val="22"/>
        </w:rPr>
        <w:t>Deal with the complaint in confidence</w:t>
      </w:r>
      <w:r w:rsidR="00054BD0">
        <w:rPr>
          <w:rFonts w:ascii="Arial" w:hAnsi="Arial" w:cs="Arial"/>
          <w:sz w:val="22"/>
        </w:rPr>
        <w:t>.</w:t>
      </w:r>
    </w:p>
    <w:p w:rsidR="00F11E52" w:rsidRPr="00F11E52" w:rsidRDefault="00F11E52" w:rsidP="00F11E52">
      <w:pPr>
        <w:widowControl/>
        <w:numPr>
          <w:ilvl w:val="0"/>
          <w:numId w:val="1"/>
        </w:numPr>
        <w:spacing w:before="100" w:beforeAutospacing="1" w:after="100" w:afterAutospacing="1"/>
        <w:contextualSpacing/>
        <w:jc w:val="left"/>
        <w:rPr>
          <w:rFonts w:ascii="Arial" w:hAnsi="Arial" w:cs="Arial"/>
          <w:sz w:val="22"/>
        </w:rPr>
      </w:pPr>
      <w:r w:rsidRPr="00F11E52">
        <w:rPr>
          <w:rFonts w:ascii="Arial" w:hAnsi="Arial" w:cs="Arial"/>
          <w:sz w:val="22"/>
        </w:rPr>
        <w:t>Keep you updated on what is happening with the complaint</w:t>
      </w:r>
      <w:r w:rsidR="00054BD0">
        <w:rPr>
          <w:rFonts w:ascii="Arial" w:hAnsi="Arial" w:cs="Arial"/>
          <w:sz w:val="22"/>
        </w:rPr>
        <w:t>.</w:t>
      </w:r>
    </w:p>
    <w:p w:rsid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1.4</w:t>
      </w:r>
      <w:r>
        <w:rPr>
          <w:rFonts w:ascii="Arial" w:hAnsi="Arial" w:cs="Arial"/>
          <w:sz w:val="22"/>
        </w:rPr>
        <w:t>.</w:t>
      </w:r>
      <w:r w:rsidRPr="00F11E52">
        <w:rPr>
          <w:rFonts w:ascii="Arial" w:hAnsi="Arial" w:cs="Arial"/>
          <w:sz w:val="22"/>
        </w:rPr>
        <w:t xml:space="preserve"> Published on the Union website are the details of the complaints procedure, including details of how to register a complaint and where it should be sent.</w:t>
      </w:r>
    </w:p>
    <w:p w:rsidR="00F11E52" w:rsidRDefault="00F11E52" w:rsidP="00F11E52">
      <w:pPr>
        <w:spacing w:before="100" w:beforeAutospacing="1" w:after="100" w:afterAutospacing="1"/>
        <w:contextualSpacing/>
        <w:jc w:val="left"/>
        <w:rPr>
          <w:rFonts w:ascii="Arial" w:hAnsi="Arial" w:cs="Arial"/>
          <w:sz w:val="22"/>
        </w:rPr>
      </w:pPr>
    </w:p>
    <w:p w:rsidR="00F11E52" w:rsidRPr="00F11E52" w:rsidRDefault="00F11E52" w:rsidP="00F11E52">
      <w:pPr>
        <w:spacing w:before="100" w:beforeAutospacing="1" w:after="100" w:afterAutospacing="1"/>
        <w:contextualSpacing/>
        <w:jc w:val="left"/>
        <w:rPr>
          <w:rFonts w:ascii="Arial" w:hAnsi="Arial" w:cs="Arial"/>
          <w:b/>
          <w:color w:val="7030A0"/>
          <w:sz w:val="22"/>
        </w:rPr>
      </w:pPr>
      <w:r>
        <w:rPr>
          <w:rFonts w:ascii="Arial" w:hAnsi="Arial" w:cs="Arial"/>
          <w:b/>
          <w:color w:val="7030A0"/>
          <w:sz w:val="22"/>
        </w:rPr>
        <w:t>2. Complaints procedure</w:t>
      </w: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2.1</w:t>
      </w:r>
      <w:r>
        <w:rPr>
          <w:rFonts w:ascii="Arial" w:hAnsi="Arial" w:cs="Arial"/>
          <w:sz w:val="22"/>
        </w:rPr>
        <w:t>.</w:t>
      </w:r>
      <w:r w:rsidRPr="00F11E52">
        <w:rPr>
          <w:rFonts w:ascii="Arial" w:hAnsi="Arial" w:cs="Arial"/>
          <w:sz w:val="22"/>
        </w:rPr>
        <w:t xml:space="preserve"> This section details how the Union will deal with any complaint received by a member or other person arising from their dealings with LSESU (including its clubs, societies, publications and trading services).</w:t>
      </w: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2.2</w:t>
      </w:r>
      <w:r>
        <w:rPr>
          <w:rFonts w:ascii="Arial" w:hAnsi="Arial" w:cs="Arial"/>
          <w:sz w:val="22"/>
        </w:rPr>
        <w:t>.</w:t>
      </w:r>
      <w:r w:rsidRPr="00F11E52">
        <w:rPr>
          <w:rFonts w:ascii="Arial" w:hAnsi="Arial" w:cs="Arial"/>
          <w:sz w:val="22"/>
        </w:rPr>
        <w:t xml:space="preserve"> Any complaint concerning the conduct of an election or referendum should be raised with the Democracy Committee, in accordance with the election rules, and not via this procedure.</w:t>
      </w: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2.3</w:t>
      </w:r>
      <w:r>
        <w:rPr>
          <w:rFonts w:ascii="Arial" w:hAnsi="Arial" w:cs="Arial"/>
          <w:sz w:val="22"/>
        </w:rPr>
        <w:t>.</w:t>
      </w:r>
      <w:r w:rsidRPr="00F11E52">
        <w:rPr>
          <w:rFonts w:ascii="Arial" w:hAnsi="Arial" w:cs="Arial"/>
          <w:sz w:val="22"/>
        </w:rPr>
        <w:t xml:space="preserve"> Any complaint concerning another student or member of LSE staff should be dealt with through the School</w:t>
      </w:r>
      <w:r>
        <w:rPr>
          <w:rFonts w:ascii="Arial" w:hAnsi="Arial" w:cs="Arial"/>
          <w:sz w:val="22"/>
        </w:rPr>
        <w:t>’</w:t>
      </w:r>
      <w:r w:rsidRPr="00F11E52">
        <w:rPr>
          <w:rFonts w:ascii="Arial" w:hAnsi="Arial" w:cs="Arial"/>
          <w:sz w:val="22"/>
        </w:rPr>
        <w:t>s complaint process</w:t>
      </w:r>
      <w:r w:rsidR="00AC5C10">
        <w:rPr>
          <w:rFonts w:ascii="Arial" w:hAnsi="Arial" w:cs="Arial"/>
          <w:sz w:val="22"/>
        </w:rPr>
        <w:t>.</w:t>
      </w:r>
      <w:r w:rsidRPr="00F11E52">
        <w:rPr>
          <w:rFonts w:ascii="Arial" w:hAnsi="Arial" w:cs="Arial"/>
          <w:sz w:val="22"/>
        </w:rPr>
        <w:t xml:space="preserve"> </w:t>
      </w:r>
    </w:p>
    <w:p w:rsid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2.4</w:t>
      </w:r>
      <w:r>
        <w:rPr>
          <w:rFonts w:ascii="Arial" w:hAnsi="Arial" w:cs="Arial"/>
          <w:sz w:val="22"/>
        </w:rPr>
        <w:t>.</w:t>
      </w:r>
      <w:r w:rsidRPr="00F11E52">
        <w:rPr>
          <w:rFonts w:ascii="Arial" w:hAnsi="Arial" w:cs="Arial"/>
          <w:sz w:val="22"/>
        </w:rPr>
        <w:t xml:space="preserve"> A complainant should address their complaint as indicated in the published </w:t>
      </w:r>
      <w:r w:rsidRPr="00F11E52">
        <w:rPr>
          <w:rFonts w:ascii="Arial" w:hAnsi="Arial" w:cs="Arial"/>
          <w:sz w:val="22"/>
        </w:rPr>
        <w:lastRenderedPageBreak/>
        <w:t>procedure. If any officer, representative or member of staff receives what appears to be a complaint, they should forward it to the correct destination.</w:t>
      </w:r>
    </w:p>
    <w:p w:rsidR="00F11E52" w:rsidRDefault="00F11E52" w:rsidP="00F11E52">
      <w:pPr>
        <w:spacing w:before="100" w:beforeAutospacing="1" w:after="100" w:afterAutospacing="1"/>
        <w:contextualSpacing/>
        <w:jc w:val="left"/>
        <w:rPr>
          <w:rFonts w:ascii="Arial" w:hAnsi="Arial" w:cs="Arial"/>
          <w:sz w:val="22"/>
        </w:rPr>
      </w:pPr>
    </w:p>
    <w:p w:rsidR="00F11E52" w:rsidRPr="00F11E52" w:rsidRDefault="00F11E52" w:rsidP="00F11E52">
      <w:pPr>
        <w:spacing w:before="100" w:beforeAutospacing="1" w:after="100" w:afterAutospacing="1"/>
        <w:contextualSpacing/>
        <w:jc w:val="left"/>
        <w:rPr>
          <w:rFonts w:ascii="Arial" w:hAnsi="Arial" w:cs="Arial"/>
          <w:b/>
          <w:color w:val="7030A0"/>
          <w:sz w:val="22"/>
        </w:rPr>
      </w:pPr>
      <w:r>
        <w:rPr>
          <w:rFonts w:ascii="Arial" w:hAnsi="Arial" w:cs="Arial"/>
          <w:b/>
          <w:color w:val="7030A0"/>
          <w:sz w:val="22"/>
        </w:rPr>
        <w:t>2. Submission and receipt of complaint</w:t>
      </w: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3.1</w:t>
      </w:r>
      <w:r>
        <w:rPr>
          <w:rFonts w:ascii="Arial" w:hAnsi="Arial" w:cs="Arial"/>
          <w:sz w:val="22"/>
        </w:rPr>
        <w:t>.</w:t>
      </w:r>
      <w:r w:rsidRPr="00F11E52">
        <w:rPr>
          <w:rFonts w:ascii="Arial" w:hAnsi="Arial" w:cs="Arial"/>
          <w:sz w:val="22"/>
        </w:rPr>
        <w:t xml:space="preserve"> When a complaint is received, the responsible</w:t>
      </w:r>
      <w:r>
        <w:rPr>
          <w:rFonts w:ascii="Arial" w:hAnsi="Arial" w:cs="Arial"/>
          <w:sz w:val="22"/>
        </w:rPr>
        <w:t xml:space="preserve"> member of staff or S</w:t>
      </w:r>
      <w:r w:rsidRPr="00F11E52">
        <w:rPr>
          <w:rFonts w:ascii="Arial" w:hAnsi="Arial" w:cs="Arial"/>
          <w:sz w:val="22"/>
        </w:rPr>
        <w:t xml:space="preserve">abbatical </w:t>
      </w:r>
      <w:r>
        <w:rPr>
          <w:rFonts w:ascii="Arial" w:hAnsi="Arial" w:cs="Arial"/>
          <w:sz w:val="22"/>
        </w:rPr>
        <w:t>O</w:t>
      </w:r>
      <w:r w:rsidRPr="00F11E52">
        <w:rPr>
          <w:rFonts w:ascii="Arial" w:hAnsi="Arial" w:cs="Arial"/>
          <w:sz w:val="22"/>
        </w:rPr>
        <w:t xml:space="preserve">fficer will enter the details in a log, and forward the complaint to the relevant officer or staff member for initial consideration; these are the 'complaint handlers' for the case.  </w:t>
      </w:r>
    </w:p>
    <w:p w:rsid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3.2</w:t>
      </w:r>
      <w:r>
        <w:rPr>
          <w:rFonts w:ascii="Arial" w:hAnsi="Arial" w:cs="Arial"/>
          <w:sz w:val="22"/>
        </w:rPr>
        <w:t>.</w:t>
      </w:r>
      <w:r w:rsidRPr="00F11E52">
        <w:rPr>
          <w:rFonts w:ascii="Arial" w:hAnsi="Arial" w:cs="Arial"/>
          <w:sz w:val="22"/>
        </w:rPr>
        <w:t xml:space="preserve"> The complaint handlers will first consider whether the complaint should be dealt with on an informal level, or proceed directly to the formal stages below. At this stage</w:t>
      </w:r>
      <w:r>
        <w:rPr>
          <w:rFonts w:ascii="Arial" w:hAnsi="Arial" w:cs="Arial"/>
          <w:sz w:val="22"/>
        </w:rPr>
        <w:t>,</w:t>
      </w:r>
      <w:r w:rsidRPr="00F11E52">
        <w:rPr>
          <w:rFonts w:ascii="Arial" w:hAnsi="Arial" w:cs="Arial"/>
          <w:sz w:val="22"/>
        </w:rPr>
        <w:t xml:space="preserve"> they will formally acknowledge receipt of the complaint and notify you how as to how it will be dealt within five working days. </w:t>
      </w:r>
    </w:p>
    <w:p w:rsidR="00F11E52" w:rsidRDefault="00F11E52" w:rsidP="00F11E52">
      <w:pPr>
        <w:spacing w:before="100" w:beforeAutospacing="1" w:after="100" w:afterAutospacing="1"/>
        <w:contextualSpacing/>
        <w:jc w:val="left"/>
        <w:rPr>
          <w:rFonts w:ascii="Arial" w:hAnsi="Arial" w:cs="Arial"/>
          <w:sz w:val="22"/>
        </w:rPr>
      </w:pPr>
    </w:p>
    <w:p w:rsidR="00F11E52" w:rsidRPr="00F11E52" w:rsidRDefault="00F11E52" w:rsidP="00F11E52">
      <w:pPr>
        <w:spacing w:before="100" w:beforeAutospacing="1" w:after="100" w:afterAutospacing="1"/>
        <w:contextualSpacing/>
        <w:jc w:val="left"/>
        <w:rPr>
          <w:rFonts w:ascii="Arial" w:hAnsi="Arial" w:cs="Arial"/>
          <w:b/>
          <w:color w:val="7030A0"/>
          <w:sz w:val="22"/>
        </w:rPr>
      </w:pPr>
      <w:r>
        <w:rPr>
          <w:rFonts w:ascii="Arial" w:hAnsi="Arial" w:cs="Arial"/>
          <w:b/>
          <w:color w:val="7030A0"/>
          <w:sz w:val="22"/>
        </w:rPr>
        <w:t>4. Confidentiality and conflict of interest</w:t>
      </w: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4.1</w:t>
      </w:r>
      <w:r>
        <w:rPr>
          <w:rFonts w:ascii="Arial" w:hAnsi="Arial" w:cs="Arial"/>
          <w:sz w:val="22"/>
        </w:rPr>
        <w:t>.</w:t>
      </w:r>
      <w:r w:rsidRPr="00F11E52">
        <w:rPr>
          <w:rFonts w:ascii="Arial" w:hAnsi="Arial" w:cs="Arial"/>
          <w:sz w:val="22"/>
        </w:rPr>
        <w:t xml:space="preserve"> Throughout the investigation of any complaint, the complaint handlers</w:t>
      </w:r>
      <w:r>
        <w:rPr>
          <w:rFonts w:ascii="Arial" w:hAnsi="Arial" w:cs="Arial"/>
          <w:sz w:val="22"/>
        </w:rPr>
        <w:t xml:space="preserve"> –</w:t>
      </w:r>
      <w:r w:rsidRPr="00F11E52">
        <w:rPr>
          <w:rFonts w:ascii="Arial" w:hAnsi="Arial" w:cs="Arial"/>
          <w:sz w:val="22"/>
        </w:rPr>
        <w:t xml:space="preserve"> and anyone else involved </w:t>
      </w:r>
      <w:r>
        <w:rPr>
          <w:rFonts w:ascii="Arial" w:hAnsi="Arial" w:cs="Arial"/>
          <w:sz w:val="22"/>
        </w:rPr>
        <w:t xml:space="preserve">– </w:t>
      </w:r>
      <w:r w:rsidRPr="00F11E52">
        <w:rPr>
          <w:rFonts w:ascii="Arial" w:hAnsi="Arial" w:cs="Arial"/>
          <w:sz w:val="22"/>
        </w:rPr>
        <w:t>must operate with due regard for the confidentiality of the individual(s) involved; any breach of this confidentiality will be treated with the utmost seriousness and may involve disciplinary action being taken.</w:t>
      </w:r>
    </w:p>
    <w:p w:rsid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4.2</w:t>
      </w:r>
      <w:r>
        <w:rPr>
          <w:rFonts w:ascii="Arial" w:hAnsi="Arial" w:cs="Arial"/>
          <w:sz w:val="22"/>
        </w:rPr>
        <w:t>.</w:t>
      </w:r>
      <w:r w:rsidRPr="00F11E52">
        <w:rPr>
          <w:rFonts w:ascii="Arial" w:hAnsi="Arial" w:cs="Arial"/>
          <w:sz w:val="22"/>
        </w:rPr>
        <w:t xml:space="preserve"> No Union member or member of staff should be involved (other than as a witness) in dealing with a complaint in which they might have (or might appear to have) a conflict of interest. This may require the composition of any panel etc. under these rules to vary from the composition laid down. </w:t>
      </w:r>
    </w:p>
    <w:p w:rsidR="00F11E52" w:rsidRDefault="00F11E52" w:rsidP="00F11E52">
      <w:pPr>
        <w:spacing w:before="100" w:beforeAutospacing="1" w:after="100" w:afterAutospacing="1"/>
        <w:contextualSpacing/>
        <w:jc w:val="left"/>
        <w:rPr>
          <w:rFonts w:ascii="Arial" w:hAnsi="Arial" w:cs="Arial"/>
          <w:sz w:val="22"/>
        </w:rPr>
      </w:pPr>
    </w:p>
    <w:p w:rsidR="00AC5C10" w:rsidRDefault="00AC5C10" w:rsidP="00F11E52">
      <w:pPr>
        <w:spacing w:before="100" w:beforeAutospacing="1" w:after="100" w:afterAutospacing="1"/>
        <w:contextualSpacing/>
        <w:jc w:val="left"/>
        <w:rPr>
          <w:rFonts w:ascii="Arial" w:hAnsi="Arial" w:cs="Arial"/>
          <w:b/>
          <w:color w:val="7030A0"/>
          <w:sz w:val="22"/>
        </w:rPr>
      </w:pPr>
    </w:p>
    <w:p w:rsidR="00AC5C10" w:rsidRDefault="00AC5C10" w:rsidP="00F11E52">
      <w:pPr>
        <w:spacing w:before="100" w:beforeAutospacing="1" w:after="100" w:afterAutospacing="1"/>
        <w:contextualSpacing/>
        <w:jc w:val="left"/>
        <w:rPr>
          <w:rFonts w:ascii="Arial" w:hAnsi="Arial" w:cs="Arial"/>
          <w:b/>
          <w:color w:val="7030A0"/>
          <w:sz w:val="22"/>
        </w:rPr>
      </w:pPr>
    </w:p>
    <w:p w:rsidR="00AC5C10" w:rsidRDefault="00AC5C10" w:rsidP="00F11E52">
      <w:pPr>
        <w:spacing w:before="100" w:beforeAutospacing="1" w:after="100" w:afterAutospacing="1"/>
        <w:contextualSpacing/>
        <w:jc w:val="left"/>
        <w:rPr>
          <w:rFonts w:ascii="Arial" w:hAnsi="Arial" w:cs="Arial"/>
          <w:b/>
          <w:color w:val="7030A0"/>
          <w:sz w:val="22"/>
        </w:rPr>
      </w:pPr>
    </w:p>
    <w:p w:rsidR="00AC5C10" w:rsidRDefault="00AC5C10" w:rsidP="00F11E52">
      <w:pPr>
        <w:spacing w:before="100" w:beforeAutospacing="1" w:after="100" w:afterAutospacing="1"/>
        <w:contextualSpacing/>
        <w:jc w:val="left"/>
        <w:rPr>
          <w:rFonts w:ascii="Arial" w:hAnsi="Arial" w:cs="Arial"/>
          <w:b/>
          <w:color w:val="7030A0"/>
          <w:sz w:val="22"/>
        </w:rPr>
      </w:pPr>
    </w:p>
    <w:p w:rsidR="00F11E52" w:rsidRPr="00F11E52" w:rsidRDefault="00F11E52" w:rsidP="00F11E52">
      <w:pPr>
        <w:spacing w:before="100" w:beforeAutospacing="1" w:after="100" w:afterAutospacing="1"/>
        <w:contextualSpacing/>
        <w:jc w:val="left"/>
        <w:rPr>
          <w:rFonts w:ascii="Arial" w:hAnsi="Arial" w:cs="Arial"/>
          <w:b/>
          <w:color w:val="7030A0"/>
          <w:sz w:val="22"/>
        </w:rPr>
      </w:pPr>
      <w:r>
        <w:rPr>
          <w:rFonts w:ascii="Arial" w:hAnsi="Arial" w:cs="Arial"/>
          <w:b/>
          <w:color w:val="7030A0"/>
          <w:sz w:val="22"/>
        </w:rPr>
        <w:lastRenderedPageBreak/>
        <w:t>5. Informal investigation</w:t>
      </w: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5.1</w:t>
      </w:r>
      <w:r>
        <w:rPr>
          <w:rFonts w:ascii="Arial" w:hAnsi="Arial" w:cs="Arial"/>
          <w:sz w:val="22"/>
        </w:rPr>
        <w:t>.</w:t>
      </w:r>
      <w:r w:rsidRPr="00F11E52">
        <w:rPr>
          <w:rFonts w:ascii="Arial" w:hAnsi="Arial" w:cs="Arial"/>
          <w:sz w:val="22"/>
        </w:rPr>
        <w:t xml:space="preserve"> The complaint handlers will investigate your complaint; this may include obtaining written or verbal evidence from you, witnesses or any other relevant person.</w:t>
      </w:r>
    </w:p>
    <w:p w:rsidR="00F11E52" w:rsidRDefault="00F11E52" w:rsidP="00F11E52">
      <w:pPr>
        <w:spacing w:before="100" w:beforeAutospacing="1" w:after="100" w:afterAutospacing="1"/>
        <w:contextualSpacing/>
        <w:jc w:val="left"/>
        <w:rPr>
          <w:rFonts w:ascii="Arial" w:hAnsi="Arial" w:cs="Arial"/>
          <w:sz w:val="22"/>
        </w:rPr>
      </w:pP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They may then either:</w:t>
      </w:r>
    </w:p>
    <w:p w:rsidR="00F11E52" w:rsidRPr="00F11E52" w:rsidRDefault="00F11E52" w:rsidP="00F11E52">
      <w:pPr>
        <w:pStyle w:val="ListParagraph"/>
        <w:numPr>
          <w:ilvl w:val="0"/>
          <w:numId w:val="5"/>
        </w:numPr>
        <w:spacing w:before="100" w:beforeAutospacing="1" w:after="100" w:afterAutospacing="1" w:line="240" w:lineRule="auto"/>
        <w:rPr>
          <w:rFonts w:ascii="Arial" w:hAnsi="Arial" w:cs="Arial"/>
        </w:rPr>
      </w:pPr>
      <w:r w:rsidRPr="00F11E52">
        <w:rPr>
          <w:rFonts w:ascii="Arial" w:hAnsi="Arial" w:cs="Arial"/>
        </w:rPr>
        <w:t>Write to you stating that no action is proposed as a result of</w:t>
      </w:r>
      <w:r w:rsidR="00AC5C10">
        <w:rPr>
          <w:rFonts w:ascii="Arial" w:hAnsi="Arial" w:cs="Arial"/>
        </w:rPr>
        <w:t xml:space="preserve"> the complaint</w:t>
      </w:r>
      <w:r w:rsidR="00054BD0">
        <w:rPr>
          <w:rFonts w:ascii="Arial" w:hAnsi="Arial" w:cs="Arial"/>
        </w:rPr>
        <w:t>.</w:t>
      </w:r>
    </w:p>
    <w:p w:rsidR="00F11E52" w:rsidRPr="00F11E52" w:rsidRDefault="00F11E52" w:rsidP="00F11E52">
      <w:pPr>
        <w:pStyle w:val="ListParagraph"/>
        <w:numPr>
          <w:ilvl w:val="0"/>
          <w:numId w:val="5"/>
        </w:numPr>
        <w:spacing w:before="100" w:beforeAutospacing="1" w:after="100" w:afterAutospacing="1" w:line="240" w:lineRule="auto"/>
        <w:rPr>
          <w:rFonts w:ascii="Arial" w:hAnsi="Arial" w:cs="Arial"/>
        </w:rPr>
      </w:pPr>
      <w:r w:rsidRPr="00F11E52">
        <w:rPr>
          <w:rFonts w:ascii="Arial" w:hAnsi="Arial" w:cs="Arial"/>
        </w:rPr>
        <w:t>Write to you detailing what action has been taken, or proposed</w:t>
      </w:r>
      <w:r w:rsidR="00AC5C10">
        <w:rPr>
          <w:rFonts w:ascii="Arial" w:hAnsi="Arial" w:cs="Arial"/>
        </w:rPr>
        <w:t>, as a result of your complaint</w:t>
      </w:r>
      <w:r w:rsidR="00054BD0">
        <w:rPr>
          <w:rFonts w:ascii="Arial" w:hAnsi="Arial" w:cs="Arial"/>
        </w:rPr>
        <w:t>.</w:t>
      </w:r>
    </w:p>
    <w:p w:rsidR="00F11E52" w:rsidRPr="00F11E52" w:rsidRDefault="00F11E52" w:rsidP="00F11E52">
      <w:pPr>
        <w:pStyle w:val="ListParagraph"/>
        <w:numPr>
          <w:ilvl w:val="0"/>
          <w:numId w:val="5"/>
        </w:numPr>
        <w:spacing w:before="100" w:beforeAutospacing="1" w:after="100" w:afterAutospacing="1" w:line="240" w:lineRule="auto"/>
        <w:rPr>
          <w:rFonts w:ascii="Arial" w:hAnsi="Arial" w:cs="Arial"/>
        </w:rPr>
      </w:pPr>
      <w:r w:rsidRPr="00F11E52">
        <w:rPr>
          <w:rFonts w:ascii="Arial" w:hAnsi="Arial" w:cs="Arial"/>
        </w:rPr>
        <w:t>Decide that the matter requires to be refe</w:t>
      </w:r>
      <w:r w:rsidR="00AC5C10">
        <w:rPr>
          <w:rFonts w:ascii="Arial" w:hAnsi="Arial" w:cs="Arial"/>
        </w:rPr>
        <w:t>rred to the formal stages below</w:t>
      </w:r>
      <w:r w:rsidR="00054BD0">
        <w:rPr>
          <w:rFonts w:ascii="Arial" w:hAnsi="Arial" w:cs="Arial"/>
        </w:rPr>
        <w:t>.</w:t>
      </w: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5.2</w:t>
      </w:r>
      <w:r>
        <w:rPr>
          <w:rFonts w:ascii="Arial" w:hAnsi="Arial" w:cs="Arial"/>
          <w:sz w:val="22"/>
        </w:rPr>
        <w:t>.</w:t>
      </w:r>
      <w:r w:rsidRPr="00F11E52">
        <w:rPr>
          <w:rFonts w:ascii="Arial" w:hAnsi="Arial" w:cs="Arial"/>
          <w:sz w:val="22"/>
        </w:rPr>
        <w:t xml:space="preserve"> The response provided will give reasons for the decision reached, and explain the option to request a review outlined below.</w:t>
      </w:r>
    </w:p>
    <w:p w:rsid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5.3</w:t>
      </w:r>
      <w:r>
        <w:rPr>
          <w:rFonts w:ascii="Arial" w:hAnsi="Arial" w:cs="Arial"/>
          <w:sz w:val="22"/>
        </w:rPr>
        <w:t>.</w:t>
      </w:r>
      <w:r w:rsidRPr="00F11E52">
        <w:rPr>
          <w:rFonts w:ascii="Arial" w:hAnsi="Arial" w:cs="Arial"/>
          <w:sz w:val="22"/>
        </w:rPr>
        <w:t xml:space="preserve"> If you are dissatisfied with the outcome of your complaint</w:t>
      </w:r>
      <w:r>
        <w:rPr>
          <w:rFonts w:ascii="Arial" w:hAnsi="Arial" w:cs="Arial"/>
          <w:sz w:val="22"/>
        </w:rPr>
        <w:t>,</w:t>
      </w:r>
      <w:r w:rsidRPr="00F11E52">
        <w:rPr>
          <w:rFonts w:ascii="Arial" w:hAnsi="Arial" w:cs="Arial"/>
          <w:sz w:val="22"/>
        </w:rPr>
        <w:t xml:space="preserve"> then you have five working days from the date of the Union’s response to request a review of this outcome, giving the reasons why you are dissatisfied. An exception to this time limit may be </w:t>
      </w:r>
      <w:proofErr w:type="spellStart"/>
      <w:r w:rsidRPr="00F11E52">
        <w:rPr>
          <w:rFonts w:ascii="Arial" w:hAnsi="Arial" w:cs="Arial"/>
          <w:sz w:val="22"/>
        </w:rPr>
        <w:t>authorised</w:t>
      </w:r>
      <w:proofErr w:type="spellEnd"/>
      <w:r w:rsidRPr="00F11E52">
        <w:rPr>
          <w:rFonts w:ascii="Arial" w:hAnsi="Arial" w:cs="Arial"/>
          <w:sz w:val="22"/>
        </w:rPr>
        <w:t xml:space="preserve"> in the case of a special need such as illness or disability.</w:t>
      </w:r>
    </w:p>
    <w:p w:rsidR="00F11E52" w:rsidRDefault="00F11E52" w:rsidP="00F11E52">
      <w:pPr>
        <w:spacing w:before="100" w:beforeAutospacing="1" w:after="100" w:afterAutospacing="1"/>
        <w:contextualSpacing/>
        <w:jc w:val="left"/>
        <w:rPr>
          <w:rFonts w:ascii="Arial" w:hAnsi="Arial" w:cs="Arial"/>
          <w:sz w:val="22"/>
        </w:rPr>
      </w:pPr>
    </w:p>
    <w:p w:rsidR="00F11E52" w:rsidRPr="00F11E52" w:rsidRDefault="00F11E52" w:rsidP="00F11E52">
      <w:pPr>
        <w:spacing w:before="100" w:beforeAutospacing="1" w:after="100" w:afterAutospacing="1"/>
        <w:contextualSpacing/>
        <w:jc w:val="left"/>
        <w:rPr>
          <w:rFonts w:ascii="Arial" w:hAnsi="Arial" w:cs="Arial"/>
          <w:b/>
          <w:color w:val="7030A0"/>
          <w:sz w:val="22"/>
        </w:rPr>
      </w:pPr>
      <w:r>
        <w:rPr>
          <w:rFonts w:ascii="Arial" w:hAnsi="Arial" w:cs="Arial"/>
          <w:b/>
          <w:color w:val="7030A0"/>
          <w:sz w:val="22"/>
        </w:rPr>
        <w:t>6. Review</w:t>
      </w:r>
    </w:p>
    <w:p w:rsidR="00F11E52" w:rsidRPr="00F11E52" w:rsidRDefault="00F11E52" w:rsidP="00F11E52">
      <w:pPr>
        <w:spacing w:before="100" w:beforeAutospacing="1" w:after="100" w:afterAutospacing="1"/>
        <w:contextualSpacing/>
        <w:jc w:val="left"/>
        <w:rPr>
          <w:rFonts w:ascii="Arial" w:hAnsi="Arial" w:cs="Arial"/>
          <w:sz w:val="22"/>
        </w:rPr>
      </w:pPr>
      <w:r>
        <w:rPr>
          <w:rFonts w:ascii="Arial" w:hAnsi="Arial" w:cs="Arial"/>
          <w:sz w:val="22"/>
        </w:rPr>
        <w:t>6.1.</w:t>
      </w:r>
      <w:r w:rsidRPr="00F11E52">
        <w:rPr>
          <w:rFonts w:ascii="Arial" w:hAnsi="Arial" w:cs="Arial"/>
          <w:sz w:val="22"/>
        </w:rPr>
        <w:t xml:space="preserve"> If a review is requested, it will be carried out by a panel made up of:</w:t>
      </w:r>
    </w:p>
    <w:p w:rsidR="00F11E52" w:rsidRPr="00F11E52" w:rsidRDefault="00F11E52" w:rsidP="00F11E52">
      <w:pPr>
        <w:pStyle w:val="ListParagraph"/>
        <w:numPr>
          <w:ilvl w:val="0"/>
          <w:numId w:val="4"/>
        </w:numPr>
        <w:spacing w:before="100" w:beforeAutospacing="1" w:after="100" w:afterAutospacing="1" w:line="240" w:lineRule="auto"/>
        <w:rPr>
          <w:rFonts w:ascii="Arial" w:hAnsi="Arial" w:cs="Arial"/>
        </w:rPr>
      </w:pPr>
      <w:r w:rsidRPr="00F11E52">
        <w:rPr>
          <w:rFonts w:ascii="Arial" w:hAnsi="Arial" w:cs="Arial"/>
        </w:rPr>
        <w:t>Chief Executive or nominee</w:t>
      </w:r>
    </w:p>
    <w:p w:rsidR="00F11E52" w:rsidRPr="00F11E52" w:rsidRDefault="00F11E52" w:rsidP="00F11E52">
      <w:pPr>
        <w:pStyle w:val="ListParagraph"/>
        <w:numPr>
          <w:ilvl w:val="0"/>
          <w:numId w:val="4"/>
        </w:numPr>
        <w:spacing w:before="100" w:beforeAutospacing="1" w:after="100" w:afterAutospacing="1" w:line="240" w:lineRule="auto"/>
        <w:rPr>
          <w:rFonts w:ascii="Arial" w:hAnsi="Arial" w:cs="Arial"/>
        </w:rPr>
      </w:pPr>
      <w:r w:rsidRPr="00F11E52">
        <w:rPr>
          <w:rFonts w:ascii="Arial" w:hAnsi="Arial" w:cs="Arial"/>
        </w:rPr>
        <w:t>General Secretary or nominee</w:t>
      </w:r>
    </w:p>
    <w:p w:rsidR="00F11E52" w:rsidRPr="00F11E52" w:rsidRDefault="00F11E52" w:rsidP="00F11E52">
      <w:pPr>
        <w:pStyle w:val="ListParagraph"/>
        <w:numPr>
          <w:ilvl w:val="0"/>
          <w:numId w:val="4"/>
        </w:numPr>
        <w:spacing w:before="100" w:beforeAutospacing="1" w:after="100" w:afterAutospacing="1" w:line="240" w:lineRule="auto"/>
        <w:rPr>
          <w:rFonts w:ascii="Arial" w:hAnsi="Arial" w:cs="Arial"/>
        </w:rPr>
      </w:pPr>
      <w:r w:rsidRPr="00F11E52">
        <w:rPr>
          <w:rFonts w:ascii="Arial" w:hAnsi="Arial" w:cs="Arial"/>
        </w:rPr>
        <w:t>One further member of the Executive Committee</w:t>
      </w: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6.2</w:t>
      </w:r>
      <w:r>
        <w:rPr>
          <w:rFonts w:ascii="Arial" w:hAnsi="Arial" w:cs="Arial"/>
          <w:sz w:val="22"/>
        </w:rPr>
        <w:t>.</w:t>
      </w:r>
      <w:r w:rsidRPr="00F11E52">
        <w:rPr>
          <w:rFonts w:ascii="Arial" w:hAnsi="Arial" w:cs="Arial"/>
          <w:sz w:val="22"/>
        </w:rPr>
        <w:t xml:space="preserve"> These members must not include the original complaint handlers and the composition </w:t>
      </w:r>
      <w:r w:rsidRPr="00F11E52">
        <w:rPr>
          <w:rFonts w:ascii="Arial" w:hAnsi="Arial" w:cs="Arial"/>
          <w:sz w:val="22"/>
        </w:rPr>
        <w:lastRenderedPageBreak/>
        <w:t>may vary to comply with confidentiality and conflict of interest (see 4.2)</w:t>
      </w:r>
      <w:r w:rsidR="00AC5C10">
        <w:rPr>
          <w:rFonts w:ascii="Arial" w:hAnsi="Arial" w:cs="Arial"/>
          <w:sz w:val="22"/>
        </w:rPr>
        <w:t>.</w:t>
      </w:r>
      <w:r w:rsidRPr="00F11E52">
        <w:rPr>
          <w:rFonts w:ascii="Arial" w:hAnsi="Arial" w:cs="Arial"/>
          <w:sz w:val="22"/>
        </w:rPr>
        <w:t xml:space="preserve"> </w:t>
      </w:r>
    </w:p>
    <w:p w:rsidR="00AC5C10"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6.3</w:t>
      </w:r>
      <w:r w:rsidR="00AC5C10">
        <w:rPr>
          <w:rFonts w:ascii="Arial" w:hAnsi="Arial" w:cs="Arial"/>
          <w:sz w:val="22"/>
        </w:rPr>
        <w:t>.</w:t>
      </w:r>
      <w:r w:rsidRPr="00F11E52">
        <w:rPr>
          <w:rFonts w:ascii="Arial" w:hAnsi="Arial" w:cs="Arial"/>
          <w:sz w:val="22"/>
        </w:rPr>
        <w:t xml:space="preserve"> The possible outcomes of the review are the same as in 5.1 above</w:t>
      </w:r>
      <w:r w:rsidR="00AC5C10">
        <w:rPr>
          <w:rFonts w:ascii="Arial" w:hAnsi="Arial" w:cs="Arial"/>
          <w:sz w:val="22"/>
        </w:rPr>
        <w:t>.</w:t>
      </w:r>
      <w:r w:rsidRPr="00F11E52">
        <w:rPr>
          <w:rFonts w:ascii="Arial" w:hAnsi="Arial" w:cs="Arial"/>
          <w:sz w:val="22"/>
        </w:rPr>
        <w:t xml:space="preserve"> </w:t>
      </w:r>
    </w:p>
    <w:p w:rsidR="00AC5C10" w:rsidRDefault="00AC5C10" w:rsidP="00AC5C10">
      <w:pPr>
        <w:spacing w:before="100" w:beforeAutospacing="1" w:after="100" w:afterAutospacing="1"/>
        <w:contextualSpacing/>
        <w:jc w:val="left"/>
        <w:rPr>
          <w:rFonts w:ascii="Arial" w:hAnsi="Arial" w:cs="Arial"/>
          <w:b/>
          <w:color w:val="7030A0"/>
          <w:sz w:val="22"/>
        </w:rPr>
      </w:pPr>
    </w:p>
    <w:p w:rsidR="00AC5C10" w:rsidRDefault="00AC5C10" w:rsidP="00AC5C10">
      <w:pPr>
        <w:spacing w:before="100" w:beforeAutospacing="1" w:after="100" w:afterAutospacing="1"/>
        <w:contextualSpacing/>
        <w:jc w:val="left"/>
        <w:rPr>
          <w:rFonts w:ascii="Arial" w:hAnsi="Arial" w:cs="Arial"/>
          <w:b/>
          <w:color w:val="7030A0"/>
          <w:sz w:val="22"/>
        </w:rPr>
      </w:pPr>
    </w:p>
    <w:p w:rsidR="00AC5C10" w:rsidRPr="00F11E52" w:rsidRDefault="00AC5C10" w:rsidP="00AC5C10">
      <w:pPr>
        <w:spacing w:before="100" w:beforeAutospacing="1" w:after="100" w:afterAutospacing="1"/>
        <w:contextualSpacing/>
        <w:jc w:val="left"/>
        <w:rPr>
          <w:rFonts w:ascii="Arial" w:hAnsi="Arial" w:cs="Arial"/>
          <w:b/>
          <w:color w:val="7030A0"/>
          <w:sz w:val="22"/>
        </w:rPr>
      </w:pPr>
      <w:r>
        <w:rPr>
          <w:rFonts w:ascii="Arial" w:hAnsi="Arial" w:cs="Arial"/>
          <w:b/>
          <w:color w:val="7030A0"/>
          <w:sz w:val="22"/>
        </w:rPr>
        <w:t>7. Formal stage</w:t>
      </w: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7.1</w:t>
      </w:r>
      <w:r w:rsidR="00AC5C10">
        <w:rPr>
          <w:rFonts w:ascii="Arial" w:hAnsi="Arial" w:cs="Arial"/>
          <w:sz w:val="22"/>
        </w:rPr>
        <w:t>.</w:t>
      </w:r>
      <w:r w:rsidRPr="00F11E52">
        <w:rPr>
          <w:rFonts w:ascii="Arial" w:hAnsi="Arial" w:cs="Arial"/>
          <w:sz w:val="22"/>
        </w:rPr>
        <w:t xml:space="preserve"> If the complaint handlers, or the review, decide that a more formal process is required to address your complaint, they may institute one or more of the following processes, according to the nature of the complaint:</w:t>
      </w:r>
    </w:p>
    <w:p w:rsidR="00F11E52" w:rsidRPr="00F11E52" w:rsidRDefault="00F11E52" w:rsidP="00F11E52">
      <w:pPr>
        <w:pStyle w:val="ListParagraph"/>
        <w:numPr>
          <w:ilvl w:val="0"/>
          <w:numId w:val="3"/>
        </w:numPr>
        <w:spacing w:before="100" w:beforeAutospacing="1" w:after="100" w:afterAutospacing="1" w:line="240" w:lineRule="auto"/>
        <w:rPr>
          <w:rFonts w:ascii="Arial" w:hAnsi="Arial" w:cs="Arial"/>
        </w:rPr>
      </w:pPr>
      <w:r w:rsidRPr="00F11E52">
        <w:rPr>
          <w:rFonts w:ascii="Arial" w:hAnsi="Arial" w:cs="Arial"/>
        </w:rPr>
        <w:t>A complaint about the conduct of one or more particular member(s) of Union staff (including a student in their capacity as a member of staff, but not including a full-time elected officer) will be referred to the relevant manager</w:t>
      </w:r>
      <w:r w:rsidR="00054BD0">
        <w:rPr>
          <w:rFonts w:ascii="Arial" w:hAnsi="Arial" w:cs="Arial"/>
        </w:rPr>
        <w:t>.</w:t>
      </w:r>
    </w:p>
    <w:p w:rsidR="00F11E52" w:rsidRPr="00F11E52" w:rsidRDefault="00F11E52" w:rsidP="00F11E52">
      <w:pPr>
        <w:pStyle w:val="ListParagraph"/>
        <w:numPr>
          <w:ilvl w:val="0"/>
          <w:numId w:val="3"/>
        </w:numPr>
        <w:spacing w:before="100" w:beforeAutospacing="1" w:after="100" w:afterAutospacing="1" w:line="240" w:lineRule="auto"/>
        <w:rPr>
          <w:rFonts w:ascii="Arial" w:hAnsi="Arial" w:cs="Arial"/>
        </w:rPr>
      </w:pPr>
      <w:r w:rsidRPr="00F11E52">
        <w:rPr>
          <w:rFonts w:ascii="Arial" w:hAnsi="Arial" w:cs="Arial"/>
        </w:rPr>
        <w:t xml:space="preserve">A complaint about a Union </w:t>
      </w:r>
      <w:r w:rsidR="00AC5C10">
        <w:rPr>
          <w:rFonts w:ascii="Arial" w:hAnsi="Arial" w:cs="Arial"/>
        </w:rPr>
        <w:t>m</w:t>
      </w:r>
      <w:r w:rsidRPr="00F11E52">
        <w:rPr>
          <w:rFonts w:ascii="Arial" w:hAnsi="Arial" w:cs="Arial"/>
        </w:rPr>
        <w:t>edia outlet (e.g. Pulse</w:t>
      </w:r>
      <w:r w:rsidR="00AC5C10">
        <w:rPr>
          <w:rFonts w:ascii="Arial" w:hAnsi="Arial" w:cs="Arial"/>
        </w:rPr>
        <w:t xml:space="preserve"> Radio</w:t>
      </w:r>
      <w:r w:rsidRPr="00F11E52">
        <w:rPr>
          <w:rFonts w:ascii="Arial" w:hAnsi="Arial" w:cs="Arial"/>
        </w:rPr>
        <w:t>) will be dealt w</w:t>
      </w:r>
      <w:r w:rsidR="0054593F">
        <w:rPr>
          <w:rFonts w:ascii="Arial" w:hAnsi="Arial" w:cs="Arial"/>
        </w:rPr>
        <w:t>ith in accordance with the Byel</w:t>
      </w:r>
      <w:r w:rsidRPr="00F11E52">
        <w:rPr>
          <w:rFonts w:ascii="Arial" w:hAnsi="Arial" w:cs="Arial"/>
        </w:rPr>
        <w:t>aw on the Media Group</w:t>
      </w:r>
      <w:r w:rsidR="00054BD0">
        <w:rPr>
          <w:rFonts w:ascii="Arial" w:hAnsi="Arial" w:cs="Arial"/>
        </w:rPr>
        <w:t>.</w:t>
      </w:r>
    </w:p>
    <w:p w:rsidR="00F11E52" w:rsidRPr="00F11E52" w:rsidRDefault="00F11E52" w:rsidP="00F11E52">
      <w:pPr>
        <w:pStyle w:val="ListParagraph"/>
        <w:numPr>
          <w:ilvl w:val="0"/>
          <w:numId w:val="3"/>
        </w:numPr>
        <w:spacing w:before="100" w:beforeAutospacing="1" w:after="100" w:afterAutospacing="1" w:line="240" w:lineRule="auto"/>
        <w:rPr>
          <w:rFonts w:ascii="Arial" w:hAnsi="Arial" w:cs="Arial"/>
        </w:rPr>
      </w:pPr>
      <w:r w:rsidRPr="00F11E52">
        <w:rPr>
          <w:rFonts w:ascii="Arial" w:hAnsi="Arial" w:cs="Arial"/>
        </w:rPr>
        <w:t>A complaint about a matter of Union Policy, or the way it or the Constitution is interpreted or implemented, will be dealt with by a relevant elected officer or Union committee/Council</w:t>
      </w:r>
      <w:r w:rsidR="00054BD0">
        <w:rPr>
          <w:rFonts w:ascii="Arial" w:hAnsi="Arial" w:cs="Arial"/>
        </w:rPr>
        <w:t>.</w:t>
      </w:r>
    </w:p>
    <w:p w:rsidR="00F11E52" w:rsidRPr="00F11E52" w:rsidRDefault="00F11E52" w:rsidP="00F11E52">
      <w:pPr>
        <w:pStyle w:val="ListParagraph"/>
        <w:numPr>
          <w:ilvl w:val="0"/>
          <w:numId w:val="3"/>
        </w:numPr>
        <w:spacing w:before="100" w:beforeAutospacing="1" w:after="100" w:afterAutospacing="1" w:line="240" w:lineRule="auto"/>
        <w:rPr>
          <w:rFonts w:ascii="Arial" w:hAnsi="Arial" w:cs="Arial"/>
        </w:rPr>
      </w:pPr>
      <w:r w:rsidRPr="00F11E52">
        <w:rPr>
          <w:rFonts w:ascii="Arial" w:hAnsi="Arial" w:cs="Arial"/>
        </w:rPr>
        <w:t>A complaint about the nature or level of services provided by any part of the Union will be dealt with by a relevant elected officer, staff member or Union committee/Council</w:t>
      </w:r>
      <w:r w:rsidR="00054BD0">
        <w:rPr>
          <w:rFonts w:ascii="Arial" w:hAnsi="Arial" w:cs="Arial"/>
        </w:rPr>
        <w:t>.</w:t>
      </w:r>
    </w:p>
    <w:p w:rsidR="00F11E52" w:rsidRPr="00AC5C10" w:rsidRDefault="00F11E52" w:rsidP="00F11E52">
      <w:pPr>
        <w:pStyle w:val="ListParagraph"/>
        <w:numPr>
          <w:ilvl w:val="0"/>
          <w:numId w:val="3"/>
        </w:numPr>
        <w:spacing w:before="100" w:beforeAutospacing="1" w:after="100" w:afterAutospacing="1" w:line="240" w:lineRule="auto"/>
        <w:rPr>
          <w:rFonts w:ascii="Arial" w:hAnsi="Arial" w:cs="Arial"/>
        </w:rPr>
      </w:pPr>
      <w:r w:rsidRPr="00F11E52">
        <w:rPr>
          <w:rFonts w:ascii="Arial" w:hAnsi="Arial" w:cs="Arial"/>
        </w:rPr>
        <w:t>A complaint about the conduct of one or more particular students, acting as members of, volunteers in or representatives of the Union or a Union club or society, or one or more elected officers, should be dealt with in accordance with the Union’s Discipline Procedure</w:t>
      </w:r>
      <w:r w:rsidR="00054BD0">
        <w:rPr>
          <w:rFonts w:ascii="Arial" w:hAnsi="Arial" w:cs="Arial"/>
        </w:rPr>
        <w:t>.</w:t>
      </w:r>
    </w:p>
    <w:p w:rsid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Throughout the complaints procedure, the complaint handlers will try to ensure that you are informed of the progress of your complaint</w:t>
      </w:r>
      <w:r w:rsidR="00AC5C10">
        <w:rPr>
          <w:rFonts w:ascii="Arial" w:hAnsi="Arial" w:cs="Arial"/>
          <w:sz w:val="22"/>
        </w:rPr>
        <w:t>.</w:t>
      </w:r>
    </w:p>
    <w:p w:rsidR="00AC5C10" w:rsidRDefault="00AC5C10" w:rsidP="00F11E52">
      <w:pPr>
        <w:spacing w:before="100" w:beforeAutospacing="1" w:after="100" w:afterAutospacing="1"/>
        <w:contextualSpacing/>
        <w:jc w:val="left"/>
        <w:rPr>
          <w:rFonts w:ascii="Arial" w:hAnsi="Arial" w:cs="Arial"/>
          <w:sz w:val="22"/>
        </w:rPr>
      </w:pPr>
    </w:p>
    <w:p w:rsidR="00F11E52" w:rsidRPr="00AC5C10" w:rsidRDefault="00AC5C10" w:rsidP="00AC5C10">
      <w:pPr>
        <w:spacing w:before="100" w:beforeAutospacing="1" w:after="100" w:afterAutospacing="1"/>
        <w:contextualSpacing/>
        <w:jc w:val="left"/>
        <w:rPr>
          <w:rFonts w:ascii="Arial" w:hAnsi="Arial" w:cs="Arial"/>
          <w:b/>
          <w:color w:val="7030A0"/>
          <w:sz w:val="22"/>
        </w:rPr>
      </w:pPr>
      <w:r>
        <w:rPr>
          <w:rFonts w:ascii="Arial" w:hAnsi="Arial" w:cs="Arial"/>
          <w:b/>
          <w:color w:val="7030A0"/>
          <w:sz w:val="22"/>
        </w:rPr>
        <w:t>8. Union’s Discipline Procedure</w:t>
      </w: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8.1</w:t>
      </w:r>
      <w:r w:rsidR="00AC5C10">
        <w:rPr>
          <w:rFonts w:ascii="Arial" w:hAnsi="Arial" w:cs="Arial"/>
          <w:sz w:val="22"/>
        </w:rPr>
        <w:t>.</w:t>
      </w:r>
      <w:r w:rsidRPr="00F11E52">
        <w:rPr>
          <w:rFonts w:ascii="Arial" w:hAnsi="Arial" w:cs="Arial"/>
          <w:sz w:val="22"/>
        </w:rPr>
        <w:t xml:space="preserve"> Misconduct by a Union member</w:t>
      </w:r>
    </w:p>
    <w:p w:rsidR="00F11E52" w:rsidRPr="00F11E52" w:rsidRDefault="00F11E52" w:rsidP="00F11E52">
      <w:pPr>
        <w:spacing w:before="100" w:beforeAutospacing="1" w:after="100" w:afterAutospacing="1"/>
        <w:contextualSpacing/>
        <w:jc w:val="left"/>
        <w:rPr>
          <w:rFonts w:ascii="Arial" w:hAnsi="Arial" w:cs="Arial"/>
          <w:sz w:val="22"/>
        </w:rPr>
      </w:pPr>
      <w:r w:rsidRPr="00F11E52">
        <w:rPr>
          <w:rFonts w:ascii="Arial" w:hAnsi="Arial" w:cs="Arial"/>
          <w:sz w:val="22"/>
        </w:rPr>
        <w:t>The following may be considered misconduct by any Union member while on Union-managed premises, at a Union-</w:t>
      </w:r>
      <w:proofErr w:type="spellStart"/>
      <w:r w:rsidRPr="00F11E52">
        <w:rPr>
          <w:rFonts w:ascii="Arial" w:hAnsi="Arial" w:cs="Arial"/>
          <w:sz w:val="22"/>
        </w:rPr>
        <w:t>organised</w:t>
      </w:r>
      <w:proofErr w:type="spellEnd"/>
      <w:r w:rsidRPr="00F11E52">
        <w:rPr>
          <w:rFonts w:ascii="Arial" w:hAnsi="Arial" w:cs="Arial"/>
          <w:sz w:val="22"/>
        </w:rPr>
        <w:t xml:space="preserve"> event or an event </w:t>
      </w:r>
      <w:proofErr w:type="spellStart"/>
      <w:r w:rsidRPr="00F11E52">
        <w:rPr>
          <w:rFonts w:ascii="Arial" w:hAnsi="Arial" w:cs="Arial"/>
          <w:sz w:val="22"/>
        </w:rPr>
        <w:t>organised</w:t>
      </w:r>
      <w:proofErr w:type="spellEnd"/>
      <w:r w:rsidRPr="00F11E52">
        <w:rPr>
          <w:rFonts w:ascii="Arial" w:hAnsi="Arial" w:cs="Arial"/>
          <w:sz w:val="22"/>
        </w:rPr>
        <w:t xml:space="preserve"> by a </w:t>
      </w:r>
      <w:proofErr w:type="spellStart"/>
      <w:r w:rsidRPr="00F11E52">
        <w:rPr>
          <w:rFonts w:ascii="Arial" w:hAnsi="Arial" w:cs="Arial"/>
          <w:sz w:val="22"/>
        </w:rPr>
        <w:t>recognised</w:t>
      </w:r>
      <w:proofErr w:type="spellEnd"/>
      <w:r w:rsidRPr="00F11E52">
        <w:rPr>
          <w:rFonts w:ascii="Arial" w:hAnsi="Arial" w:cs="Arial"/>
          <w:sz w:val="22"/>
        </w:rPr>
        <w:t xml:space="preserve"> Union society, club, representative association or media outlet, or elsewhere while on Union business, or representing the Union, or society </w:t>
      </w:r>
      <w:proofErr w:type="spellStart"/>
      <w:r w:rsidRPr="00F11E52">
        <w:rPr>
          <w:rFonts w:ascii="Arial" w:hAnsi="Arial" w:cs="Arial"/>
          <w:sz w:val="22"/>
        </w:rPr>
        <w:t>etc</w:t>
      </w:r>
      <w:proofErr w:type="spellEnd"/>
      <w:r w:rsidRPr="00F11E52">
        <w:rPr>
          <w:rFonts w:ascii="Arial" w:hAnsi="Arial" w:cs="Arial"/>
          <w:sz w:val="22"/>
        </w:rPr>
        <w:t>, in an official capacity, including as a volunteer:</w:t>
      </w:r>
    </w:p>
    <w:p w:rsidR="00F11E52" w:rsidRPr="000078D7" w:rsidRDefault="00F11E52" w:rsidP="000078D7">
      <w:pPr>
        <w:pStyle w:val="ListParagraph"/>
        <w:numPr>
          <w:ilvl w:val="0"/>
          <w:numId w:val="12"/>
        </w:numPr>
        <w:spacing w:before="100" w:beforeAutospacing="1" w:after="0" w:line="240" w:lineRule="auto"/>
        <w:ind w:left="714" w:hanging="357"/>
        <w:rPr>
          <w:rFonts w:ascii="Arial" w:hAnsi="Arial" w:cs="Arial"/>
        </w:rPr>
      </w:pPr>
      <w:r w:rsidRPr="000078D7">
        <w:rPr>
          <w:rFonts w:ascii="Arial" w:hAnsi="Arial" w:cs="Arial"/>
        </w:rPr>
        <w:t>Conduct detrimental to the reasonable enjoyment of Union facilities by other members of the Union</w:t>
      </w:r>
      <w:r w:rsidR="00054BD0">
        <w:rPr>
          <w:rFonts w:ascii="Arial" w:hAnsi="Arial" w:cs="Arial"/>
        </w:rPr>
        <w:t>.</w:t>
      </w:r>
    </w:p>
    <w:p w:rsidR="00F11E52" w:rsidRPr="000078D7" w:rsidRDefault="00F11E52" w:rsidP="000078D7">
      <w:pPr>
        <w:pStyle w:val="ListParagraph"/>
        <w:numPr>
          <w:ilvl w:val="0"/>
          <w:numId w:val="12"/>
        </w:numPr>
        <w:spacing w:before="100" w:beforeAutospacing="1" w:after="0" w:line="240" w:lineRule="auto"/>
        <w:ind w:left="714" w:hanging="357"/>
        <w:rPr>
          <w:rFonts w:ascii="Arial" w:hAnsi="Arial" w:cs="Arial"/>
        </w:rPr>
      </w:pPr>
      <w:r w:rsidRPr="000078D7">
        <w:rPr>
          <w:rFonts w:ascii="Arial" w:hAnsi="Arial" w:cs="Arial"/>
        </w:rPr>
        <w:t>Action that is or could be detrimental to the social life or good standing of the Union</w:t>
      </w:r>
      <w:r w:rsidR="00054BD0">
        <w:rPr>
          <w:rFonts w:ascii="Arial" w:hAnsi="Arial" w:cs="Arial"/>
        </w:rPr>
        <w:t>.</w:t>
      </w:r>
    </w:p>
    <w:p w:rsidR="00F11E52" w:rsidRPr="000078D7" w:rsidRDefault="00F11E52" w:rsidP="000078D7">
      <w:pPr>
        <w:pStyle w:val="ListParagraph"/>
        <w:numPr>
          <w:ilvl w:val="0"/>
          <w:numId w:val="12"/>
        </w:numPr>
        <w:spacing w:before="100" w:beforeAutospacing="1" w:after="0" w:line="240" w:lineRule="auto"/>
        <w:ind w:left="714" w:hanging="357"/>
        <w:rPr>
          <w:rFonts w:ascii="Arial" w:hAnsi="Arial" w:cs="Arial"/>
        </w:rPr>
      </w:pPr>
      <w:r w:rsidRPr="000078D7">
        <w:rPr>
          <w:rFonts w:ascii="Arial" w:hAnsi="Arial" w:cs="Arial"/>
        </w:rPr>
        <w:t xml:space="preserve">Verbal or physical abuse or harassment of another person in a </w:t>
      </w:r>
      <w:r w:rsidR="000078D7">
        <w:rPr>
          <w:rFonts w:ascii="Arial" w:hAnsi="Arial" w:cs="Arial"/>
        </w:rPr>
        <w:t>wi</w:t>
      </w:r>
      <w:r w:rsidR="00AC5C10" w:rsidRPr="000078D7">
        <w:rPr>
          <w:rFonts w:ascii="Arial" w:hAnsi="Arial" w:cs="Arial"/>
        </w:rPr>
        <w:t>lful</w:t>
      </w:r>
      <w:r w:rsidRPr="000078D7">
        <w:rPr>
          <w:rFonts w:ascii="Arial" w:hAnsi="Arial" w:cs="Arial"/>
        </w:rPr>
        <w:t xml:space="preserve"> manner</w:t>
      </w:r>
      <w:r w:rsidR="00054BD0">
        <w:rPr>
          <w:rFonts w:ascii="Arial" w:hAnsi="Arial" w:cs="Arial"/>
        </w:rPr>
        <w:t>.</w:t>
      </w:r>
    </w:p>
    <w:p w:rsidR="00F11E52" w:rsidRPr="000078D7" w:rsidRDefault="000078D7" w:rsidP="000078D7">
      <w:pPr>
        <w:pStyle w:val="ListParagraph"/>
        <w:numPr>
          <w:ilvl w:val="0"/>
          <w:numId w:val="12"/>
        </w:numPr>
        <w:spacing w:before="100" w:beforeAutospacing="1" w:after="0" w:line="240" w:lineRule="auto"/>
        <w:ind w:left="714" w:hanging="357"/>
        <w:rPr>
          <w:rFonts w:ascii="Arial" w:hAnsi="Arial" w:cs="Arial"/>
        </w:rPr>
      </w:pPr>
      <w:r w:rsidRPr="000078D7">
        <w:rPr>
          <w:rFonts w:ascii="Arial" w:hAnsi="Arial" w:cs="Arial"/>
        </w:rPr>
        <w:t>Wilful</w:t>
      </w:r>
      <w:r w:rsidR="00F11E52" w:rsidRPr="000078D7">
        <w:rPr>
          <w:rFonts w:ascii="Arial" w:hAnsi="Arial" w:cs="Arial"/>
        </w:rPr>
        <w:t xml:space="preserve"> or negligent damage to, loss </w:t>
      </w:r>
      <w:r w:rsidR="00AC5C10" w:rsidRPr="000078D7">
        <w:rPr>
          <w:rFonts w:ascii="Arial" w:hAnsi="Arial" w:cs="Arial"/>
        </w:rPr>
        <w:t xml:space="preserve">of, or unauthorised removal of </w:t>
      </w:r>
      <w:r w:rsidR="00F11E52" w:rsidRPr="000078D7">
        <w:rPr>
          <w:rFonts w:ascii="Arial" w:hAnsi="Arial" w:cs="Arial"/>
        </w:rPr>
        <w:t>Union property or property under its control</w:t>
      </w:r>
      <w:r w:rsidR="00054BD0">
        <w:rPr>
          <w:rFonts w:ascii="Arial" w:hAnsi="Arial" w:cs="Arial"/>
        </w:rPr>
        <w:t>.</w:t>
      </w:r>
    </w:p>
    <w:p w:rsidR="00F11E52" w:rsidRPr="000078D7" w:rsidRDefault="00F11E52" w:rsidP="000078D7">
      <w:pPr>
        <w:pStyle w:val="ListParagraph"/>
        <w:numPr>
          <w:ilvl w:val="0"/>
          <w:numId w:val="12"/>
        </w:numPr>
        <w:spacing w:before="100" w:beforeAutospacing="1" w:after="0" w:line="240" w:lineRule="auto"/>
        <w:ind w:left="714" w:hanging="357"/>
        <w:rPr>
          <w:rFonts w:ascii="Arial" w:hAnsi="Arial" w:cs="Arial"/>
        </w:rPr>
      </w:pPr>
      <w:r w:rsidRPr="000078D7">
        <w:rPr>
          <w:rFonts w:ascii="Arial" w:hAnsi="Arial" w:cs="Arial"/>
        </w:rPr>
        <w:t>Breach of the current Union Equality and Diversity Policy</w:t>
      </w:r>
      <w:r w:rsidR="00AC5C10" w:rsidRPr="000078D7">
        <w:rPr>
          <w:rFonts w:ascii="Arial" w:hAnsi="Arial" w:cs="Arial"/>
        </w:rPr>
        <w:t>,</w:t>
      </w:r>
      <w:r w:rsidRPr="000078D7">
        <w:rPr>
          <w:rFonts w:ascii="Arial" w:hAnsi="Arial" w:cs="Arial"/>
        </w:rPr>
        <w:t xml:space="preserve"> or other policy regarding behaviour on Union premises or at Union events</w:t>
      </w:r>
      <w:r w:rsidR="00054BD0">
        <w:rPr>
          <w:rFonts w:ascii="Arial" w:hAnsi="Arial" w:cs="Arial"/>
        </w:rPr>
        <w:t>.</w:t>
      </w:r>
    </w:p>
    <w:p w:rsidR="00F11E52" w:rsidRDefault="00F11E52" w:rsidP="000078D7">
      <w:pPr>
        <w:pStyle w:val="ListParagraph"/>
        <w:numPr>
          <w:ilvl w:val="0"/>
          <w:numId w:val="12"/>
        </w:numPr>
        <w:spacing w:before="100" w:beforeAutospacing="1" w:after="0" w:line="240" w:lineRule="auto"/>
        <w:ind w:left="714" w:hanging="357"/>
        <w:rPr>
          <w:rFonts w:ascii="Arial" w:hAnsi="Arial" w:cs="Arial"/>
        </w:rPr>
      </w:pPr>
      <w:r w:rsidRPr="000078D7">
        <w:rPr>
          <w:rFonts w:ascii="Arial" w:hAnsi="Arial" w:cs="Arial"/>
        </w:rPr>
        <w:t xml:space="preserve">In the case of an elected or appointed officer or representative, breach of any duties or responsibilities of </w:t>
      </w:r>
      <w:r w:rsidR="000078D7">
        <w:rPr>
          <w:rFonts w:ascii="Arial" w:hAnsi="Arial" w:cs="Arial"/>
        </w:rPr>
        <w:t>the post under the Constitution</w:t>
      </w:r>
      <w:r w:rsidR="00054BD0">
        <w:rPr>
          <w:rFonts w:ascii="Arial" w:hAnsi="Arial" w:cs="Arial"/>
        </w:rPr>
        <w:t>.</w:t>
      </w:r>
    </w:p>
    <w:p w:rsidR="000078D7" w:rsidRDefault="000078D7" w:rsidP="000078D7">
      <w:pPr>
        <w:spacing w:before="100" w:beforeAutospacing="1" w:after="100" w:afterAutospacing="1"/>
        <w:contextualSpacing/>
        <w:jc w:val="left"/>
        <w:rPr>
          <w:rFonts w:ascii="Arial" w:hAnsi="Arial" w:cs="Arial"/>
          <w:b/>
          <w:color w:val="7030A0"/>
        </w:rPr>
      </w:pPr>
      <w:r>
        <w:rPr>
          <w:rFonts w:ascii="Arial" w:hAnsi="Arial" w:cs="Arial"/>
          <w:b/>
          <w:color w:val="7030A0"/>
        </w:rPr>
        <w:t>9</w:t>
      </w:r>
      <w:r w:rsidRPr="000078D7">
        <w:rPr>
          <w:rFonts w:ascii="Arial" w:hAnsi="Arial" w:cs="Arial"/>
          <w:b/>
          <w:color w:val="7030A0"/>
        </w:rPr>
        <w:t xml:space="preserve">. </w:t>
      </w:r>
      <w:r>
        <w:rPr>
          <w:rFonts w:ascii="Arial" w:hAnsi="Arial" w:cs="Arial"/>
          <w:b/>
          <w:color w:val="7030A0"/>
        </w:rPr>
        <w:t>Initial complaint handling</w:t>
      </w:r>
    </w:p>
    <w:p w:rsidR="00F11E52" w:rsidRPr="000078D7" w:rsidRDefault="00F11E52" w:rsidP="000078D7">
      <w:pPr>
        <w:spacing w:before="100" w:beforeAutospacing="1" w:after="100" w:afterAutospacing="1"/>
        <w:contextualSpacing/>
        <w:jc w:val="left"/>
        <w:rPr>
          <w:rFonts w:ascii="Arial" w:hAnsi="Arial" w:cs="Arial"/>
          <w:b/>
          <w:color w:val="7030A0"/>
        </w:rPr>
      </w:pPr>
      <w:r w:rsidRPr="00F11E52">
        <w:rPr>
          <w:rFonts w:ascii="Arial" w:hAnsi="Arial" w:cs="Arial"/>
          <w:sz w:val="22"/>
        </w:rPr>
        <w:t xml:space="preserve">9.1. A complaint from a student or other person, which has been referred </w:t>
      </w:r>
      <w:proofErr w:type="gramStart"/>
      <w:r w:rsidRPr="00F11E52">
        <w:rPr>
          <w:rFonts w:ascii="Arial" w:hAnsi="Arial" w:cs="Arial"/>
          <w:sz w:val="22"/>
        </w:rPr>
        <w:t>under</w:t>
      </w:r>
      <w:proofErr w:type="gramEnd"/>
      <w:r w:rsidRPr="00F11E52">
        <w:rPr>
          <w:rFonts w:ascii="Arial" w:hAnsi="Arial" w:cs="Arial"/>
          <w:sz w:val="22"/>
        </w:rPr>
        <w:t xml:space="preserve"> 7.1 will be referred to a discipline panel by the original complaint handler or review panel. The original complainant will, where appropriate, act as a </w:t>
      </w:r>
      <w:r w:rsidRPr="00F11E52">
        <w:rPr>
          <w:rFonts w:ascii="Arial" w:hAnsi="Arial" w:cs="Arial"/>
          <w:sz w:val="22"/>
        </w:rPr>
        <w:lastRenderedPageBreak/>
        <w:t>witness.</w:t>
      </w:r>
    </w:p>
    <w:p w:rsidR="00F11E52" w:rsidRP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9.2</w:t>
      </w:r>
      <w:r w:rsidR="000078D7">
        <w:rPr>
          <w:rFonts w:ascii="Arial" w:hAnsi="Arial" w:cs="Arial"/>
          <w:sz w:val="22"/>
        </w:rPr>
        <w:t>.</w:t>
      </w:r>
      <w:r w:rsidRPr="00F11E52">
        <w:rPr>
          <w:rFonts w:ascii="Arial" w:hAnsi="Arial" w:cs="Arial"/>
          <w:sz w:val="22"/>
        </w:rPr>
        <w:t xml:space="preserve"> A complaint brought by the members or officers of a Union society, club, and representative association or media outlet, where misconduct by a member of that body is alleged, may be referred directly to a discipline panel.</w:t>
      </w:r>
    </w:p>
    <w:p w:rsid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9.3</w:t>
      </w:r>
      <w:r w:rsidR="000078D7">
        <w:rPr>
          <w:rFonts w:ascii="Arial" w:hAnsi="Arial" w:cs="Arial"/>
          <w:sz w:val="22"/>
        </w:rPr>
        <w:t>.</w:t>
      </w:r>
      <w:r w:rsidRPr="00F11E52">
        <w:rPr>
          <w:rFonts w:ascii="Arial" w:hAnsi="Arial" w:cs="Arial"/>
          <w:sz w:val="22"/>
        </w:rPr>
        <w:t xml:space="preserve"> A complaint brought by a </w:t>
      </w:r>
      <w:r w:rsidR="000078D7">
        <w:rPr>
          <w:rFonts w:ascii="Arial" w:hAnsi="Arial" w:cs="Arial"/>
          <w:sz w:val="22"/>
        </w:rPr>
        <w:t>S</w:t>
      </w:r>
      <w:r w:rsidRPr="00F11E52">
        <w:rPr>
          <w:rFonts w:ascii="Arial" w:hAnsi="Arial" w:cs="Arial"/>
          <w:sz w:val="22"/>
        </w:rPr>
        <w:t xml:space="preserve">abbatical </w:t>
      </w:r>
      <w:r w:rsidR="000078D7">
        <w:rPr>
          <w:rFonts w:ascii="Arial" w:hAnsi="Arial" w:cs="Arial"/>
          <w:sz w:val="22"/>
        </w:rPr>
        <w:t>O</w:t>
      </w:r>
      <w:r w:rsidRPr="00F11E52">
        <w:rPr>
          <w:rFonts w:ascii="Arial" w:hAnsi="Arial" w:cs="Arial"/>
          <w:sz w:val="22"/>
        </w:rPr>
        <w:t>fficer or senior Union staff member, where misconduct by a member is alleged, may be referred directly to a discipline panel.</w:t>
      </w:r>
    </w:p>
    <w:p w:rsidR="000078D7" w:rsidRDefault="000078D7" w:rsidP="000078D7">
      <w:pPr>
        <w:spacing w:before="100" w:beforeAutospacing="1" w:after="100" w:afterAutospacing="1"/>
        <w:contextualSpacing/>
        <w:jc w:val="left"/>
        <w:rPr>
          <w:rFonts w:ascii="Arial" w:hAnsi="Arial" w:cs="Arial"/>
          <w:sz w:val="22"/>
        </w:rPr>
      </w:pPr>
    </w:p>
    <w:p w:rsidR="000078D7" w:rsidRDefault="000078D7" w:rsidP="000078D7">
      <w:pPr>
        <w:spacing w:before="100" w:beforeAutospacing="1" w:after="100" w:afterAutospacing="1"/>
        <w:contextualSpacing/>
        <w:jc w:val="left"/>
        <w:rPr>
          <w:rFonts w:ascii="Arial" w:hAnsi="Arial" w:cs="Arial"/>
          <w:b/>
          <w:color w:val="7030A0"/>
          <w:sz w:val="22"/>
        </w:rPr>
      </w:pPr>
      <w:r>
        <w:rPr>
          <w:rFonts w:ascii="Arial" w:hAnsi="Arial" w:cs="Arial"/>
          <w:b/>
          <w:color w:val="7030A0"/>
          <w:sz w:val="22"/>
        </w:rPr>
        <w:t>10. Composition of discipline hearing panels</w:t>
      </w:r>
    </w:p>
    <w:p w:rsidR="00F11E52" w:rsidRPr="000078D7" w:rsidRDefault="00F11E52" w:rsidP="000078D7">
      <w:pPr>
        <w:spacing w:before="100" w:beforeAutospacing="1" w:after="100" w:afterAutospacing="1"/>
        <w:contextualSpacing/>
        <w:jc w:val="left"/>
        <w:rPr>
          <w:rFonts w:ascii="Arial" w:hAnsi="Arial" w:cs="Arial"/>
          <w:b/>
          <w:color w:val="7030A0"/>
          <w:sz w:val="22"/>
        </w:rPr>
      </w:pPr>
      <w:r w:rsidRPr="00F11E52">
        <w:rPr>
          <w:rFonts w:ascii="Arial" w:hAnsi="Arial" w:cs="Arial"/>
          <w:sz w:val="22"/>
        </w:rPr>
        <w:t>10.1</w:t>
      </w:r>
      <w:r w:rsidR="000078D7">
        <w:rPr>
          <w:rFonts w:ascii="Arial" w:hAnsi="Arial" w:cs="Arial"/>
          <w:sz w:val="22"/>
        </w:rPr>
        <w:t>.</w:t>
      </w:r>
      <w:r w:rsidRPr="00F11E52">
        <w:rPr>
          <w:rFonts w:ascii="Arial" w:hAnsi="Arial" w:cs="Arial"/>
          <w:sz w:val="22"/>
        </w:rPr>
        <w:t xml:space="preserve"> Depending on the area of Union activity that the breach of discipline has been made, will determine the staff and </w:t>
      </w:r>
      <w:r w:rsidR="000078D7">
        <w:rPr>
          <w:rFonts w:ascii="Arial" w:hAnsi="Arial" w:cs="Arial"/>
          <w:sz w:val="22"/>
        </w:rPr>
        <w:t>S</w:t>
      </w:r>
      <w:r w:rsidRPr="00F11E52">
        <w:rPr>
          <w:rFonts w:ascii="Arial" w:hAnsi="Arial" w:cs="Arial"/>
          <w:sz w:val="22"/>
        </w:rPr>
        <w:t xml:space="preserve">abbatical </w:t>
      </w:r>
      <w:r w:rsidR="000078D7">
        <w:rPr>
          <w:rFonts w:ascii="Arial" w:hAnsi="Arial" w:cs="Arial"/>
          <w:sz w:val="22"/>
        </w:rPr>
        <w:t>O</w:t>
      </w:r>
      <w:r w:rsidRPr="00F11E52">
        <w:rPr>
          <w:rFonts w:ascii="Arial" w:hAnsi="Arial" w:cs="Arial"/>
          <w:sz w:val="22"/>
        </w:rPr>
        <w:t xml:space="preserve">fficers who will be responsible for hearing the disciplinary and taking action. Typically, the composition of the </w:t>
      </w:r>
      <w:r w:rsidR="00D52D4E">
        <w:rPr>
          <w:rFonts w:ascii="Arial" w:hAnsi="Arial" w:cs="Arial"/>
          <w:sz w:val="22"/>
        </w:rPr>
        <w:t>d</w:t>
      </w:r>
      <w:r w:rsidRPr="00F11E52">
        <w:rPr>
          <w:rFonts w:ascii="Arial" w:hAnsi="Arial" w:cs="Arial"/>
          <w:sz w:val="22"/>
        </w:rPr>
        <w:t xml:space="preserve">isciplinary </w:t>
      </w:r>
      <w:r w:rsidR="00D52D4E">
        <w:rPr>
          <w:rFonts w:ascii="Arial" w:hAnsi="Arial" w:cs="Arial"/>
          <w:sz w:val="22"/>
        </w:rPr>
        <w:t>h</w:t>
      </w:r>
      <w:r w:rsidRPr="00F11E52">
        <w:rPr>
          <w:rFonts w:ascii="Arial" w:hAnsi="Arial" w:cs="Arial"/>
          <w:sz w:val="22"/>
        </w:rPr>
        <w:t xml:space="preserve">earing will be at least </w:t>
      </w:r>
      <w:r w:rsidR="000078D7">
        <w:rPr>
          <w:rFonts w:ascii="Arial" w:hAnsi="Arial" w:cs="Arial"/>
          <w:sz w:val="22"/>
        </w:rPr>
        <w:t>two</w:t>
      </w:r>
      <w:r w:rsidRPr="00F11E52">
        <w:rPr>
          <w:rFonts w:ascii="Arial" w:hAnsi="Arial" w:cs="Arial"/>
          <w:sz w:val="22"/>
        </w:rPr>
        <w:t xml:space="preserve"> members of the Executive and up to </w:t>
      </w:r>
      <w:r w:rsidR="000078D7">
        <w:rPr>
          <w:rFonts w:ascii="Arial" w:hAnsi="Arial" w:cs="Arial"/>
          <w:sz w:val="22"/>
        </w:rPr>
        <w:t>two</w:t>
      </w:r>
      <w:r w:rsidRPr="00F11E52">
        <w:rPr>
          <w:rFonts w:ascii="Arial" w:hAnsi="Arial" w:cs="Arial"/>
          <w:sz w:val="22"/>
        </w:rPr>
        <w:t xml:space="preserve"> others</w:t>
      </w:r>
      <w:r w:rsidR="000078D7">
        <w:rPr>
          <w:rFonts w:ascii="Arial" w:hAnsi="Arial" w:cs="Arial"/>
          <w:sz w:val="22"/>
        </w:rPr>
        <w:t>,</w:t>
      </w:r>
      <w:r w:rsidRPr="00F11E52">
        <w:rPr>
          <w:rFonts w:ascii="Arial" w:hAnsi="Arial" w:cs="Arial"/>
          <w:sz w:val="22"/>
        </w:rPr>
        <w:t xml:space="preserve"> which may include Union Staff. The composition of the panel will take into account </w:t>
      </w:r>
      <w:r w:rsidR="00074D4D">
        <w:rPr>
          <w:rFonts w:ascii="Arial" w:hAnsi="Arial" w:cs="Arial"/>
          <w:sz w:val="22"/>
        </w:rPr>
        <w:t>section</w:t>
      </w:r>
      <w:r w:rsidRPr="00F11E52">
        <w:rPr>
          <w:rFonts w:ascii="Arial" w:hAnsi="Arial" w:cs="Arial"/>
          <w:sz w:val="22"/>
        </w:rPr>
        <w:t xml:space="preserve"> 4 above regarding confidentiality and conflict. </w:t>
      </w:r>
    </w:p>
    <w:p w:rsidR="00F11E52" w:rsidRP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10.2</w:t>
      </w:r>
      <w:r w:rsidR="000078D7">
        <w:rPr>
          <w:rFonts w:ascii="Arial" w:hAnsi="Arial" w:cs="Arial"/>
          <w:sz w:val="22"/>
        </w:rPr>
        <w:t>.</w:t>
      </w:r>
      <w:r w:rsidRPr="00F11E52">
        <w:rPr>
          <w:rFonts w:ascii="Arial" w:hAnsi="Arial" w:cs="Arial"/>
          <w:sz w:val="22"/>
        </w:rPr>
        <w:t xml:space="preserve"> When a number of similar cases arise together, such as similar allegations against a number of members or several allegations against the same member, these should be heard by the same panel of members.</w:t>
      </w:r>
    </w:p>
    <w:p w:rsidR="00F11E52" w:rsidRP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10.3</w:t>
      </w:r>
      <w:r w:rsidR="000078D7">
        <w:rPr>
          <w:rFonts w:ascii="Arial" w:hAnsi="Arial" w:cs="Arial"/>
          <w:sz w:val="22"/>
        </w:rPr>
        <w:t>.</w:t>
      </w:r>
      <w:r w:rsidRPr="00F11E52">
        <w:rPr>
          <w:rFonts w:ascii="Arial" w:hAnsi="Arial" w:cs="Arial"/>
          <w:sz w:val="22"/>
        </w:rPr>
        <w:t xml:space="preserve"> A member of Union staff (with no involvement in the case) will be appointed as Secretary to the panel.</w:t>
      </w:r>
    </w:p>
    <w:p w:rsidR="00F11E52" w:rsidRP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10.4</w:t>
      </w:r>
      <w:r w:rsidR="000078D7">
        <w:rPr>
          <w:rFonts w:ascii="Arial" w:hAnsi="Arial" w:cs="Arial"/>
          <w:sz w:val="22"/>
        </w:rPr>
        <w:t>.</w:t>
      </w:r>
      <w:r w:rsidRPr="00F11E52">
        <w:rPr>
          <w:rFonts w:ascii="Arial" w:hAnsi="Arial" w:cs="Arial"/>
          <w:sz w:val="22"/>
        </w:rPr>
        <w:t xml:space="preserve"> Where the case arises from a complaint as in 9.1 above, the complaint handlers shall together act as Presenter. The original complain</w:t>
      </w:r>
      <w:r w:rsidR="000078D7">
        <w:rPr>
          <w:rFonts w:ascii="Arial" w:hAnsi="Arial" w:cs="Arial"/>
          <w:sz w:val="22"/>
        </w:rPr>
        <w:t xml:space="preserve">ant(s) shall act as </w:t>
      </w:r>
      <w:proofErr w:type="gramStart"/>
      <w:r w:rsidR="000078D7">
        <w:rPr>
          <w:rFonts w:ascii="Arial" w:hAnsi="Arial" w:cs="Arial"/>
          <w:sz w:val="22"/>
        </w:rPr>
        <w:t>witness(</w:t>
      </w:r>
      <w:proofErr w:type="spellStart"/>
      <w:proofErr w:type="gramEnd"/>
      <w:r w:rsidR="000078D7">
        <w:rPr>
          <w:rFonts w:ascii="Arial" w:hAnsi="Arial" w:cs="Arial"/>
          <w:sz w:val="22"/>
        </w:rPr>
        <w:t>es</w:t>
      </w:r>
      <w:proofErr w:type="spellEnd"/>
      <w:r w:rsidR="000078D7">
        <w:rPr>
          <w:rFonts w:ascii="Arial" w:hAnsi="Arial" w:cs="Arial"/>
          <w:sz w:val="22"/>
        </w:rPr>
        <w:t>)</w:t>
      </w:r>
      <w:r w:rsidRPr="00F11E52">
        <w:rPr>
          <w:rFonts w:ascii="Arial" w:hAnsi="Arial" w:cs="Arial"/>
          <w:sz w:val="22"/>
        </w:rPr>
        <w:t>.</w:t>
      </w:r>
    </w:p>
    <w:p w:rsidR="00F11E52" w:rsidRP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10.5</w:t>
      </w:r>
      <w:r w:rsidR="000078D7">
        <w:rPr>
          <w:rFonts w:ascii="Arial" w:hAnsi="Arial" w:cs="Arial"/>
          <w:sz w:val="22"/>
        </w:rPr>
        <w:t>.</w:t>
      </w:r>
      <w:r w:rsidRPr="00F11E52">
        <w:rPr>
          <w:rFonts w:ascii="Arial" w:hAnsi="Arial" w:cs="Arial"/>
          <w:sz w:val="22"/>
        </w:rPr>
        <w:t xml:space="preserve"> Where a complaint is brought by a society etc. under 9.2 above, an officer of the society etc. shall act as Presenter, usually together with the Activities</w:t>
      </w:r>
      <w:r w:rsidR="000078D7">
        <w:rPr>
          <w:rFonts w:ascii="Arial" w:hAnsi="Arial" w:cs="Arial"/>
          <w:sz w:val="22"/>
        </w:rPr>
        <w:t xml:space="preserve"> and</w:t>
      </w:r>
      <w:r w:rsidRPr="00F11E52">
        <w:rPr>
          <w:rFonts w:ascii="Arial" w:hAnsi="Arial" w:cs="Arial"/>
          <w:sz w:val="22"/>
        </w:rPr>
        <w:t xml:space="preserve"> Development Officer.</w:t>
      </w:r>
    </w:p>
    <w:p w:rsidR="00F11E52" w:rsidRPr="00F11E52" w:rsidRDefault="000078D7" w:rsidP="000078D7">
      <w:pPr>
        <w:spacing w:before="100" w:beforeAutospacing="1" w:after="100" w:afterAutospacing="1"/>
        <w:contextualSpacing/>
        <w:jc w:val="left"/>
        <w:rPr>
          <w:rFonts w:ascii="Arial" w:hAnsi="Arial" w:cs="Arial"/>
          <w:sz w:val="22"/>
        </w:rPr>
      </w:pPr>
      <w:r>
        <w:rPr>
          <w:rFonts w:ascii="Arial" w:hAnsi="Arial" w:cs="Arial"/>
          <w:sz w:val="22"/>
        </w:rPr>
        <w:t>10.6.</w:t>
      </w:r>
      <w:r w:rsidR="00F11E52" w:rsidRPr="00F11E52">
        <w:rPr>
          <w:rFonts w:ascii="Arial" w:hAnsi="Arial" w:cs="Arial"/>
          <w:sz w:val="22"/>
        </w:rPr>
        <w:t xml:space="preserve"> Where a complaint is brought by an officer or staff member under 9.3, that person shall act as Presenter, optionally together with another officer or staff member.</w:t>
      </w:r>
    </w:p>
    <w:p w:rsid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10.</w:t>
      </w:r>
      <w:r w:rsidR="000078D7">
        <w:rPr>
          <w:rFonts w:ascii="Arial" w:hAnsi="Arial" w:cs="Arial"/>
          <w:sz w:val="22"/>
        </w:rPr>
        <w:t>7.</w:t>
      </w:r>
      <w:r w:rsidRPr="00F11E52">
        <w:rPr>
          <w:rFonts w:ascii="Arial" w:hAnsi="Arial" w:cs="Arial"/>
          <w:sz w:val="22"/>
        </w:rPr>
        <w:t xml:space="preserve"> The discipline panel and any of the parties </w:t>
      </w:r>
      <w:r w:rsidRPr="00F11E52">
        <w:rPr>
          <w:rFonts w:ascii="Arial" w:hAnsi="Arial" w:cs="Arial"/>
          <w:sz w:val="22"/>
        </w:rPr>
        <w:lastRenderedPageBreak/>
        <w:t>may have the right to appoint another member as their representative</w:t>
      </w:r>
      <w:r w:rsidR="00D52D4E">
        <w:rPr>
          <w:rFonts w:ascii="Arial" w:hAnsi="Arial" w:cs="Arial"/>
          <w:sz w:val="22"/>
        </w:rPr>
        <w:t>.</w:t>
      </w:r>
      <w:r w:rsidRPr="00F11E52">
        <w:rPr>
          <w:rFonts w:ascii="Arial" w:hAnsi="Arial" w:cs="Arial"/>
          <w:sz w:val="22"/>
        </w:rPr>
        <w:t xml:space="preserve"> </w:t>
      </w:r>
    </w:p>
    <w:p w:rsidR="00D52D4E" w:rsidRDefault="00D52D4E" w:rsidP="000078D7">
      <w:pPr>
        <w:spacing w:before="100" w:beforeAutospacing="1" w:after="100" w:afterAutospacing="1"/>
        <w:contextualSpacing/>
        <w:jc w:val="left"/>
        <w:rPr>
          <w:rFonts w:ascii="Arial" w:hAnsi="Arial" w:cs="Arial"/>
          <w:sz w:val="22"/>
        </w:rPr>
      </w:pPr>
    </w:p>
    <w:p w:rsidR="00D52D4E" w:rsidRDefault="00D52D4E" w:rsidP="00D52D4E">
      <w:pPr>
        <w:spacing w:before="100" w:beforeAutospacing="1" w:after="100" w:afterAutospacing="1"/>
        <w:contextualSpacing/>
        <w:jc w:val="left"/>
        <w:rPr>
          <w:rFonts w:ascii="Arial" w:hAnsi="Arial" w:cs="Arial"/>
          <w:b/>
          <w:color w:val="7030A0"/>
          <w:sz w:val="22"/>
        </w:rPr>
      </w:pPr>
      <w:r>
        <w:rPr>
          <w:rFonts w:ascii="Arial" w:hAnsi="Arial" w:cs="Arial"/>
          <w:b/>
          <w:color w:val="7030A0"/>
          <w:sz w:val="22"/>
        </w:rPr>
        <w:t xml:space="preserve">11. Preparation for discipline hearing </w:t>
      </w:r>
    </w:p>
    <w:p w:rsidR="00F11E52" w:rsidRP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11.1</w:t>
      </w:r>
      <w:r w:rsidR="00D52D4E">
        <w:rPr>
          <w:rFonts w:ascii="Arial" w:hAnsi="Arial" w:cs="Arial"/>
          <w:sz w:val="22"/>
        </w:rPr>
        <w:t>.</w:t>
      </w:r>
      <w:r w:rsidRPr="00F11E52">
        <w:rPr>
          <w:rFonts w:ascii="Arial" w:hAnsi="Arial" w:cs="Arial"/>
          <w:sz w:val="22"/>
        </w:rPr>
        <w:t xml:space="preserve"> When a matter is referred to a panel under this procedure, the Secretary will ensure that the accused member(s) are notified of this as soon as possible, as well as providing a copy of this </w:t>
      </w:r>
      <w:r w:rsidR="00D52D4E">
        <w:rPr>
          <w:rFonts w:ascii="Arial" w:hAnsi="Arial" w:cs="Arial"/>
          <w:sz w:val="22"/>
        </w:rPr>
        <w:t>p</w:t>
      </w:r>
      <w:r w:rsidRPr="00F11E52">
        <w:rPr>
          <w:rFonts w:ascii="Arial" w:hAnsi="Arial" w:cs="Arial"/>
          <w:sz w:val="22"/>
        </w:rPr>
        <w:t>rocedure.</w:t>
      </w:r>
    </w:p>
    <w:p w:rsidR="00F11E52" w:rsidRP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11.2</w:t>
      </w:r>
      <w:r w:rsidR="00D52D4E">
        <w:rPr>
          <w:rFonts w:ascii="Arial" w:hAnsi="Arial" w:cs="Arial"/>
          <w:sz w:val="22"/>
        </w:rPr>
        <w:t>.</w:t>
      </w:r>
      <w:r w:rsidRPr="00F11E52">
        <w:rPr>
          <w:rFonts w:ascii="Arial" w:hAnsi="Arial" w:cs="Arial"/>
          <w:sz w:val="22"/>
        </w:rPr>
        <w:t xml:space="preserve"> The Presenter will prepare written details of the case against the accused member, including witness statements, statements by the accused member, details and results of any investigation, etc.</w:t>
      </w:r>
    </w:p>
    <w:p w:rsidR="00F11E52" w:rsidRP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11.3</w:t>
      </w:r>
      <w:r w:rsidR="00D52D4E">
        <w:rPr>
          <w:rFonts w:ascii="Arial" w:hAnsi="Arial" w:cs="Arial"/>
          <w:sz w:val="22"/>
        </w:rPr>
        <w:t>.</w:t>
      </w:r>
      <w:r w:rsidRPr="00F11E52">
        <w:rPr>
          <w:rFonts w:ascii="Arial" w:hAnsi="Arial" w:cs="Arial"/>
          <w:sz w:val="22"/>
        </w:rPr>
        <w:t xml:space="preserve"> The Secretary will ensure that the accused member(s) are fully informed of the accusations being considered, and of the procedures to be followed in the case.</w:t>
      </w:r>
    </w:p>
    <w:p w:rsidR="00F11E52" w:rsidRP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11.4</w:t>
      </w:r>
      <w:r w:rsidR="00D52D4E">
        <w:rPr>
          <w:rFonts w:ascii="Arial" w:hAnsi="Arial" w:cs="Arial"/>
          <w:sz w:val="22"/>
        </w:rPr>
        <w:t>.</w:t>
      </w:r>
      <w:r w:rsidRPr="00F11E52">
        <w:rPr>
          <w:rFonts w:ascii="Arial" w:hAnsi="Arial" w:cs="Arial"/>
          <w:sz w:val="22"/>
        </w:rPr>
        <w:t xml:space="preserve"> The Secretary will ensure as far as possible that a hearing date is set that is acceptable to presenters, accused members, panel members and witnesses.</w:t>
      </w:r>
    </w:p>
    <w:p w:rsidR="00F11E52" w:rsidRP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11.5</w:t>
      </w:r>
      <w:r w:rsidR="00D52D4E">
        <w:rPr>
          <w:rFonts w:ascii="Arial" w:hAnsi="Arial" w:cs="Arial"/>
          <w:sz w:val="22"/>
        </w:rPr>
        <w:t>.</w:t>
      </w:r>
      <w:r w:rsidRPr="00F11E52">
        <w:rPr>
          <w:rFonts w:ascii="Arial" w:hAnsi="Arial" w:cs="Arial"/>
          <w:sz w:val="22"/>
        </w:rPr>
        <w:t xml:space="preserve"> At least five clear days’ notice of the date and time of any hearing should be given to all those involved, unless all agree to a shorter notice.</w:t>
      </w:r>
    </w:p>
    <w:p w:rsidR="00F11E52" w:rsidRP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11.6</w:t>
      </w:r>
      <w:r w:rsidR="00D52D4E">
        <w:rPr>
          <w:rFonts w:ascii="Arial" w:hAnsi="Arial" w:cs="Arial"/>
          <w:sz w:val="22"/>
        </w:rPr>
        <w:t xml:space="preserve">. </w:t>
      </w:r>
      <w:r w:rsidRPr="00F11E52">
        <w:rPr>
          <w:rFonts w:ascii="Arial" w:hAnsi="Arial" w:cs="Arial"/>
          <w:sz w:val="22"/>
        </w:rPr>
        <w:t xml:space="preserve">At least three clear days before the hearing date, the Presenter will provide to the Secretary a detailed summary of the case for the Union, including details of witnesses, and the accused member will similarly provide details of the case they intend to put in their </w:t>
      </w:r>
      <w:proofErr w:type="spellStart"/>
      <w:r w:rsidRPr="00F11E52">
        <w:rPr>
          <w:rFonts w:ascii="Arial" w:hAnsi="Arial" w:cs="Arial"/>
          <w:sz w:val="22"/>
        </w:rPr>
        <w:t>defence</w:t>
      </w:r>
      <w:proofErr w:type="spellEnd"/>
      <w:r w:rsidRPr="00F11E52">
        <w:rPr>
          <w:rFonts w:ascii="Arial" w:hAnsi="Arial" w:cs="Arial"/>
          <w:sz w:val="22"/>
        </w:rPr>
        <w:t xml:space="preserve"> or mitigation.</w:t>
      </w:r>
    </w:p>
    <w:p w:rsidR="00F11E52" w:rsidRDefault="00F11E52" w:rsidP="000078D7">
      <w:pPr>
        <w:spacing w:before="100" w:beforeAutospacing="1" w:after="100" w:afterAutospacing="1"/>
        <w:contextualSpacing/>
        <w:jc w:val="left"/>
        <w:rPr>
          <w:rFonts w:ascii="Arial" w:hAnsi="Arial" w:cs="Arial"/>
          <w:sz w:val="22"/>
        </w:rPr>
      </w:pPr>
      <w:r w:rsidRPr="00F11E52">
        <w:rPr>
          <w:rFonts w:ascii="Arial" w:hAnsi="Arial" w:cs="Arial"/>
          <w:sz w:val="22"/>
        </w:rPr>
        <w:t>11.7</w:t>
      </w:r>
      <w:r w:rsidR="00D52D4E">
        <w:rPr>
          <w:rFonts w:ascii="Arial" w:hAnsi="Arial" w:cs="Arial"/>
          <w:sz w:val="22"/>
        </w:rPr>
        <w:t>.</w:t>
      </w:r>
      <w:r w:rsidRPr="00F11E52">
        <w:rPr>
          <w:rFonts w:ascii="Arial" w:hAnsi="Arial" w:cs="Arial"/>
          <w:sz w:val="22"/>
        </w:rPr>
        <w:t xml:space="preserve"> The Secretary will ensure that each accused member is informed of the details of the case against her/him, that they should provide details of their own case, and that they are entitled to bring a friend or representative to </w:t>
      </w:r>
      <w:r w:rsidRPr="00F11E52">
        <w:rPr>
          <w:rFonts w:ascii="Arial" w:hAnsi="Arial" w:cs="Arial"/>
          <w:sz w:val="22"/>
        </w:rPr>
        <w:lastRenderedPageBreak/>
        <w:t>the hearing.</w:t>
      </w:r>
    </w:p>
    <w:p w:rsidR="00D52D4E" w:rsidRDefault="00D52D4E" w:rsidP="000078D7">
      <w:pPr>
        <w:spacing w:before="100" w:beforeAutospacing="1" w:after="100" w:afterAutospacing="1"/>
        <w:contextualSpacing/>
        <w:jc w:val="left"/>
        <w:rPr>
          <w:rFonts w:ascii="Arial" w:hAnsi="Arial" w:cs="Arial"/>
          <w:sz w:val="22"/>
        </w:rPr>
      </w:pPr>
    </w:p>
    <w:p w:rsidR="00D52D4E" w:rsidRDefault="00D52D4E" w:rsidP="00D52D4E">
      <w:pPr>
        <w:spacing w:before="100" w:beforeAutospacing="1" w:after="100" w:afterAutospacing="1"/>
        <w:contextualSpacing/>
        <w:jc w:val="left"/>
        <w:rPr>
          <w:rFonts w:ascii="Arial" w:hAnsi="Arial" w:cs="Arial"/>
          <w:b/>
          <w:color w:val="7030A0"/>
          <w:sz w:val="22"/>
        </w:rPr>
      </w:pPr>
      <w:r>
        <w:rPr>
          <w:rFonts w:ascii="Arial" w:hAnsi="Arial" w:cs="Arial"/>
          <w:b/>
          <w:color w:val="7030A0"/>
          <w:sz w:val="22"/>
        </w:rPr>
        <w:t>12. Procedure at hearing</w:t>
      </w:r>
    </w:p>
    <w:p w:rsidR="00D52D4E"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12.1</w:t>
      </w:r>
      <w:r w:rsidR="00D52D4E">
        <w:rPr>
          <w:rFonts w:ascii="Arial" w:hAnsi="Arial" w:cs="Arial"/>
          <w:sz w:val="22"/>
        </w:rPr>
        <w:t>.</w:t>
      </w:r>
      <w:r w:rsidRPr="00F11E52">
        <w:rPr>
          <w:rFonts w:ascii="Arial" w:hAnsi="Arial" w:cs="Arial"/>
          <w:sz w:val="22"/>
        </w:rPr>
        <w:t xml:space="preserve"> In the absence of either party</w:t>
      </w:r>
      <w:r w:rsidR="00D52D4E">
        <w:rPr>
          <w:rFonts w:ascii="Arial" w:hAnsi="Arial" w:cs="Arial"/>
          <w:sz w:val="22"/>
        </w:rPr>
        <w:t>,</w:t>
      </w:r>
      <w:r w:rsidRPr="00F11E52">
        <w:rPr>
          <w:rFonts w:ascii="Arial" w:hAnsi="Arial" w:cs="Arial"/>
          <w:sz w:val="22"/>
        </w:rPr>
        <w:t xml:space="preserve"> the meeting shall adjourn and the Chair shall investigate the reasons for absence. </w:t>
      </w:r>
    </w:p>
    <w:p w:rsidR="00F11E52" w:rsidRPr="00D52D4E" w:rsidRDefault="00F11E52" w:rsidP="00D52D4E">
      <w:pPr>
        <w:spacing w:before="100" w:beforeAutospacing="1" w:after="100" w:afterAutospacing="1"/>
        <w:contextualSpacing/>
        <w:jc w:val="left"/>
        <w:rPr>
          <w:rFonts w:ascii="Arial" w:hAnsi="Arial" w:cs="Arial"/>
          <w:b/>
          <w:color w:val="7030A0"/>
          <w:sz w:val="22"/>
        </w:rPr>
      </w:pPr>
      <w:r w:rsidRPr="00F11E52">
        <w:rPr>
          <w:rFonts w:ascii="Arial" w:hAnsi="Arial" w:cs="Arial"/>
          <w:sz w:val="22"/>
        </w:rPr>
        <w:t>12.2</w:t>
      </w:r>
      <w:r w:rsidR="00D52D4E">
        <w:rPr>
          <w:rFonts w:ascii="Arial" w:hAnsi="Arial" w:cs="Arial"/>
          <w:sz w:val="22"/>
        </w:rPr>
        <w:t>.</w:t>
      </w:r>
      <w:r w:rsidRPr="00F11E52">
        <w:rPr>
          <w:rFonts w:ascii="Arial" w:hAnsi="Arial" w:cs="Arial"/>
          <w:sz w:val="22"/>
        </w:rPr>
        <w:t xml:space="preserve"> Following an investigation by the Chair</w:t>
      </w:r>
      <w:r w:rsidR="00D52D4E">
        <w:rPr>
          <w:rFonts w:ascii="Arial" w:hAnsi="Arial" w:cs="Arial"/>
          <w:sz w:val="22"/>
        </w:rPr>
        <w:t>,</w:t>
      </w:r>
      <w:r w:rsidRPr="00F11E52">
        <w:rPr>
          <w:rFonts w:ascii="Arial" w:hAnsi="Arial" w:cs="Arial"/>
          <w:sz w:val="22"/>
        </w:rPr>
        <w:t xml:space="preserve"> the meeting shall be reconvened and may proceed at the discretion of the Disciplinary</w:t>
      </w:r>
      <w:r w:rsidR="00D52D4E">
        <w:rPr>
          <w:rFonts w:ascii="Arial" w:hAnsi="Arial" w:cs="Arial"/>
          <w:sz w:val="22"/>
        </w:rPr>
        <w:t>.</w:t>
      </w:r>
      <w:r w:rsidRPr="00F11E52">
        <w:rPr>
          <w:rFonts w:ascii="Arial" w:hAnsi="Arial" w:cs="Arial"/>
          <w:sz w:val="22"/>
        </w:rPr>
        <w:t xml:space="preserve"> </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12.3</w:t>
      </w:r>
      <w:r w:rsidR="00D52D4E">
        <w:rPr>
          <w:rFonts w:ascii="Arial" w:hAnsi="Arial" w:cs="Arial"/>
          <w:sz w:val="22"/>
        </w:rPr>
        <w:t>.</w:t>
      </w:r>
      <w:r w:rsidRPr="00F11E52">
        <w:rPr>
          <w:rFonts w:ascii="Arial" w:hAnsi="Arial" w:cs="Arial"/>
          <w:sz w:val="22"/>
        </w:rPr>
        <w:t xml:space="preserve"> ‘Parties’ below refers to the Presenter and the accused member(s)</w:t>
      </w:r>
      <w:r w:rsidR="00D52D4E">
        <w:rPr>
          <w:rFonts w:ascii="Arial" w:hAnsi="Arial" w:cs="Arial"/>
          <w:sz w:val="22"/>
        </w:rPr>
        <w:t>,</w:t>
      </w:r>
      <w:r w:rsidRPr="00F11E52">
        <w:rPr>
          <w:rFonts w:ascii="Arial" w:hAnsi="Arial" w:cs="Arial"/>
          <w:sz w:val="22"/>
        </w:rPr>
        <w:t xml:space="preserve"> and any friend/representative of an accused member.</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12.4</w:t>
      </w:r>
      <w:r w:rsidR="00D52D4E">
        <w:rPr>
          <w:rFonts w:ascii="Arial" w:hAnsi="Arial" w:cs="Arial"/>
          <w:sz w:val="22"/>
        </w:rPr>
        <w:t>.</w:t>
      </w:r>
      <w:r w:rsidRPr="00F11E52">
        <w:rPr>
          <w:rFonts w:ascii="Arial" w:hAnsi="Arial" w:cs="Arial"/>
          <w:sz w:val="22"/>
        </w:rPr>
        <w:t xml:space="preserve"> The Panel will initially review papers, discuss procedure, and elect a Chairperson.</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12.5</w:t>
      </w:r>
      <w:r w:rsidR="00D52D4E">
        <w:rPr>
          <w:rFonts w:ascii="Arial" w:hAnsi="Arial" w:cs="Arial"/>
          <w:sz w:val="22"/>
        </w:rPr>
        <w:t>.</w:t>
      </w:r>
      <w:r w:rsidRPr="00F11E52">
        <w:rPr>
          <w:rFonts w:ascii="Arial" w:hAnsi="Arial" w:cs="Arial"/>
          <w:sz w:val="22"/>
        </w:rPr>
        <w:t xml:space="preserve"> The Presenter will be invited to present the detailed case against the accused member(s). Witnesses and evidence may be presented.</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12.6</w:t>
      </w:r>
      <w:r w:rsidR="00D52D4E">
        <w:rPr>
          <w:rFonts w:ascii="Arial" w:hAnsi="Arial" w:cs="Arial"/>
          <w:sz w:val="22"/>
        </w:rPr>
        <w:t>.</w:t>
      </w:r>
      <w:r w:rsidRPr="00F11E52">
        <w:rPr>
          <w:rFonts w:ascii="Arial" w:hAnsi="Arial" w:cs="Arial"/>
          <w:sz w:val="22"/>
        </w:rPr>
        <w:t xml:space="preserve"> The accused member(s) and/or representative(s) shall then be invited to respond. Witnesses and evidence may be presented.</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12.7</w:t>
      </w:r>
      <w:r w:rsidR="00D52D4E">
        <w:rPr>
          <w:rFonts w:ascii="Arial" w:hAnsi="Arial" w:cs="Arial"/>
          <w:sz w:val="22"/>
        </w:rPr>
        <w:t>.</w:t>
      </w:r>
      <w:r w:rsidRPr="00F11E52">
        <w:rPr>
          <w:rFonts w:ascii="Arial" w:hAnsi="Arial" w:cs="Arial"/>
          <w:sz w:val="22"/>
        </w:rPr>
        <w:t xml:space="preserve"> Each party may cross-examine the opposing party’s presentation and witnesses. Members of the Panel may also question each party.</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12.8</w:t>
      </w:r>
      <w:r w:rsidR="00D52D4E">
        <w:rPr>
          <w:rFonts w:ascii="Arial" w:hAnsi="Arial" w:cs="Arial"/>
          <w:sz w:val="22"/>
        </w:rPr>
        <w:t>.</w:t>
      </w:r>
      <w:r w:rsidRPr="00F11E52">
        <w:rPr>
          <w:rFonts w:ascii="Arial" w:hAnsi="Arial" w:cs="Arial"/>
          <w:sz w:val="22"/>
        </w:rPr>
        <w:t xml:space="preserve"> The Panel can deliberate in private in between each interview, but the main deliberation must be made after all the evidence has been given</w:t>
      </w:r>
      <w:r w:rsidR="00D52D4E">
        <w:rPr>
          <w:rFonts w:ascii="Arial" w:hAnsi="Arial" w:cs="Arial"/>
          <w:sz w:val="22"/>
        </w:rPr>
        <w:t>.</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12.9</w:t>
      </w:r>
      <w:r w:rsidR="00D52D4E">
        <w:rPr>
          <w:rFonts w:ascii="Arial" w:hAnsi="Arial" w:cs="Arial"/>
          <w:sz w:val="22"/>
        </w:rPr>
        <w:t>.</w:t>
      </w:r>
      <w:r w:rsidRPr="00F11E52">
        <w:rPr>
          <w:rFonts w:ascii="Arial" w:hAnsi="Arial" w:cs="Arial"/>
          <w:sz w:val="22"/>
        </w:rPr>
        <w:t xml:space="preserve"> The Presenter, and then the accused member(s), will be invited to sum up their respective cases.</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12.10</w:t>
      </w:r>
      <w:r w:rsidR="00E74A55">
        <w:rPr>
          <w:rFonts w:ascii="Arial" w:hAnsi="Arial" w:cs="Arial"/>
          <w:sz w:val="22"/>
        </w:rPr>
        <w:t>.</w:t>
      </w:r>
      <w:r w:rsidRPr="00F11E52">
        <w:rPr>
          <w:rFonts w:ascii="Arial" w:hAnsi="Arial" w:cs="Arial"/>
          <w:sz w:val="22"/>
        </w:rPr>
        <w:t xml:space="preserve"> All those other than Panel members and the Secretary then withdraw, after being told how the decision will be communicated.</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12.11</w:t>
      </w:r>
      <w:r w:rsidR="00E74A55">
        <w:rPr>
          <w:rFonts w:ascii="Arial" w:hAnsi="Arial" w:cs="Arial"/>
          <w:sz w:val="22"/>
        </w:rPr>
        <w:t>.</w:t>
      </w:r>
      <w:r w:rsidRPr="00F11E52">
        <w:rPr>
          <w:rFonts w:ascii="Arial" w:hAnsi="Arial" w:cs="Arial"/>
          <w:sz w:val="22"/>
        </w:rPr>
        <w:t xml:space="preserve"> The members will consider the evidence in order to reach a decision on each accusation. Each decision should be made by vote of panel members, with the Chairperson only voting in case of a tied vote. Where the Panel finds the accusation is proved on the balance of probabilities, they will then consider imposing a penalty as laid out in the next section.</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lastRenderedPageBreak/>
        <w:t>12.12</w:t>
      </w:r>
      <w:r w:rsidR="00E74A55">
        <w:rPr>
          <w:rFonts w:ascii="Arial" w:hAnsi="Arial" w:cs="Arial"/>
          <w:sz w:val="22"/>
        </w:rPr>
        <w:t>.</w:t>
      </w:r>
      <w:r w:rsidRPr="00F11E52">
        <w:rPr>
          <w:rFonts w:ascii="Arial" w:hAnsi="Arial" w:cs="Arial"/>
          <w:sz w:val="22"/>
        </w:rPr>
        <w:t xml:space="preserve"> If necessary, the Panel may recall the parties or any witnesses to obtain clarification.</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12.13</w:t>
      </w:r>
      <w:r w:rsidR="00E74A55">
        <w:rPr>
          <w:rFonts w:ascii="Arial" w:hAnsi="Arial" w:cs="Arial"/>
          <w:sz w:val="22"/>
        </w:rPr>
        <w:t>.</w:t>
      </w:r>
      <w:r w:rsidRPr="00F11E52">
        <w:rPr>
          <w:rFonts w:ascii="Arial" w:hAnsi="Arial" w:cs="Arial"/>
          <w:sz w:val="22"/>
        </w:rPr>
        <w:t xml:space="preserve"> They may also adjourn until a time to be decided, in order to obtain further clarification from elsewhere, or to allow further consideration of their findings. The parties will be invited to attend the reconvened hearing.</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12.14</w:t>
      </w:r>
      <w:r w:rsidR="00E74A55">
        <w:rPr>
          <w:rFonts w:ascii="Arial" w:hAnsi="Arial" w:cs="Arial"/>
          <w:sz w:val="22"/>
        </w:rPr>
        <w:t>.</w:t>
      </w:r>
      <w:r w:rsidRPr="00F11E52">
        <w:rPr>
          <w:rFonts w:ascii="Arial" w:hAnsi="Arial" w:cs="Arial"/>
          <w:sz w:val="22"/>
        </w:rPr>
        <w:t xml:space="preserve"> When communicating their decision, the Panel will give reasons</w:t>
      </w:r>
      <w:r w:rsidR="00E74A55">
        <w:rPr>
          <w:rFonts w:ascii="Arial" w:hAnsi="Arial" w:cs="Arial"/>
          <w:sz w:val="22"/>
        </w:rPr>
        <w:t>,</w:t>
      </w:r>
      <w:r w:rsidRPr="00F11E52">
        <w:rPr>
          <w:rFonts w:ascii="Arial" w:hAnsi="Arial" w:cs="Arial"/>
          <w:sz w:val="22"/>
        </w:rPr>
        <w:t xml:space="preserve"> which will be recorded as part of the findings.</w:t>
      </w:r>
    </w:p>
    <w:p w:rsid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12.15</w:t>
      </w:r>
      <w:r w:rsidR="00E74A55">
        <w:rPr>
          <w:rFonts w:ascii="Arial" w:hAnsi="Arial" w:cs="Arial"/>
          <w:sz w:val="22"/>
        </w:rPr>
        <w:t>.</w:t>
      </w:r>
      <w:r w:rsidRPr="00F11E52">
        <w:rPr>
          <w:rFonts w:ascii="Arial" w:hAnsi="Arial" w:cs="Arial"/>
          <w:sz w:val="22"/>
        </w:rPr>
        <w:t xml:space="preserve"> The decision, reasons, penalty (if any) and right to appeal shall then be communicated to the accused member(s) in writing</w:t>
      </w:r>
      <w:r w:rsidR="00E74A55">
        <w:rPr>
          <w:rFonts w:ascii="Arial" w:hAnsi="Arial" w:cs="Arial"/>
          <w:sz w:val="22"/>
        </w:rPr>
        <w:t>,</w:t>
      </w:r>
      <w:r w:rsidRPr="00F11E52">
        <w:rPr>
          <w:rFonts w:ascii="Arial" w:hAnsi="Arial" w:cs="Arial"/>
          <w:sz w:val="22"/>
        </w:rPr>
        <w:t xml:space="preserve"> as soon as possible after the hearing by the Secretary.</w:t>
      </w:r>
    </w:p>
    <w:p w:rsidR="00E74A55" w:rsidRDefault="00E74A55" w:rsidP="00D52D4E">
      <w:pPr>
        <w:spacing w:before="100" w:beforeAutospacing="1" w:after="100" w:afterAutospacing="1"/>
        <w:contextualSpacing/>
        <w:jc w:val="left"/>
        <w:rPr>
          <w:rFonts w:ascii="Arial" w:hAnsi="Arial" w:cs="Arial"/>
          <w:sz w:val="22"/>
        </w:rPr>
      </w:pPr>
    </w:p>
    <w:p w:rsidR="00E74A55" w:rsidRDefault="00E74A55" w:rsidP="00E74A55">
      <w:pPr>
        <w:spacing w:before="100" w:beforeAutospacing="1" w:after="100" w:afterAutospacing="1"/>
        <w:contextualSpacing/>
        <w:jc w:val="left"/>
        <w:rPr>
          <w:rFonts w:ascii="Arial" w:hAnsi="Arial" w:cs="Arial"/>
          <w:b/>
          <w:color w:val="7030A0"/>
          <w:sz w:val="22"/>
        </w:rPr>
      </w:pPr>
      <w:r>
        <w:rPr>
          <w:rFonts w:ascii="Arial" w:hAnsi="Arial" w:cs="Arial"/>
          <w:b/>
          <w:color w:val="7030A0"/>
          <w:sz w:val="22"/>
        </w:rPr>
        <w:t>1</w:t>
      </w:r>
      <w:r w:rsidR="00350502">
        <w:rPr>
          <w:rFonts w:ascii="Arial" w:hAnsi="Arial" w:cs="Arial"/>
          <w:b/>
          <w:color w:val="7030A0"/>
          <w:sz w:val="22"/>
        </w:rPr>
        <w:t>3</w:t>
      </w:r>
      <w:r>
        <w:rPr>
          <w:rFonts w:ascii="Arial" w:hAnsi="Arial" w:cs="Arial"/>
          <w:b/>
          <w:color w:val="7030A0"/>
          <w:sz w:val="22"/>
        </w:rPr>
        <w:t xml:space="preserve">. </w:t>
      </w:r>
      <w:r w:rsidR="00350502">
        <w:rPr>
          <w:rFonts w:ascii="Arial" w:hAnsi="Arial" w:cs="Arial"/>
          <w:b/>
          <w:color w:val="7030A0"/>
          <w:sz w:val="22"/>
        </w:rPr>
        <w:t>Possible penalties</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13.1</w:t>
      </w:r>
      <w:r w:rsidR="00350502">
        <w:rPr>
          <w:rFonts w:ascii="Arial" w:hAnsi="Arial" w:cs="Arial"/>
          <w:sz w:val="22"/>
        </w:rPr>
        <w:t>.</w:t>
      </w:r>
      <w:r w:rsidRPr="00F11E52">
        <w:rPr>
          <w:rFonts w:ascii="Arial" w:hAnsi="Arial" w:cs="Arial"/>
          <w:sz w:val="22"/>
        </w:rPr>
        <w:t xml:space="preserve"> The following penalties may be imposed by the Panel where a case is found against any individual member (please note this list is not exhaustive):</w:t>
      </w:r>
    </w:p>
    <w:p w:rsidR="00F11E52" w:rsidRPr="00F11E52" w:rsidRDefault="00F11E52" w:rsidP="00D52D4E">
      <w:pPr>
        <w:pStyle w:val="ListParagraph"/>
        <w:numPr>
          <w:ilvl w:val="0"/>
          <w:numId w:val="6"/>
        </w:numPr>
        <w:spacing w:before="100" w:beforeAutospacing="1" w:after="100" w:afterAutospacing="1" w:line="240" w:lineRule="auto"/>
        <w:rPr>
          <w:rFonts w:ascii="Arial" w:hAnsi="Arial" w:cs="Arial"/>
        </w:rPr>
      </w:pPr>
      <w:r w:rsidRPr="00F11E52">
        <w:rPr>
          <w:rFonts w:ascii="Arial" w:hAnsi="Arial" w:cs="Arial"/>
        </w:rPr>
        <w:t>A written reprimand (censure) sent by the Panel on behalf of the Union and/</w:t>
      </w:r>
      <w:r w:rsidR="00350502">
        <w:rPr>
          <w:rFonts w:ascii="Arial" w:hAnsi="Arial" w:cs="Arial"/>
        </w:rPr>
        <w:t>or warning as to future conduct</w:t>
      </w:r>
      <w:r w:rsidR="00054BD0">
        <w:rPr>
          <w:rFonts w:ascii="Arial" w:hAnsi="Arial" w:cs="Arial"/>
        </w:rPr>
        <w:t>.</w:t>
      </w:r>
    </w:p>
    <w:p w:rsidR="00F11E52" w:rsidRPr="00F11E52" w:rsidRDefault="00F11E52" w:rsidP="00D52D4E">
      <w:pPr>
        <w:pStyle w:val="ListParagraph"/>
        <w:numPr>
          <w:ilvl w:val="0"/>
          <w:numId w:val="6"/>
        </w:numPr>
        <w:spacing w:before="100" w:beforeAutospacing="1" w:after="100" w:afterAutospacing="1" w:line="240" w:lineRule="auto"/>
        <w:rPr>
          <w:rFonts w:ascii="Arial" w:hAnsi="Arial" w:cs="Arial"/>
        </w:rPr>
      </w:pPr>
      <w:r w:rsidRPr="00F11E52">
        <w:rPr>
          <w:rFonts w:ascii="Arial" w:hAnsi="Arial" w:cs="Arial"/>
        </w:rPr>
        <w:t>A requirement to send an apology to an</w:t>
      </w:r>
      <w:r w:rsidR="00350502">
        <w:rPr>
          <w:rFonts w:ascii="Arial" w:hAnsi="Arial" w:cs="Arial"/>
        </w:rPr>
        <w:t>yone affected by the misconduct</w:t>
      </w:r>
      <w:r w:rsidR="00054BD0">
        <w:rPr>
          <w:rFonts w:ascii="Arial" w:hAnsi="Arial" w:cs="Arial"/>
        </w:rPr>
        <w:t>.</w:t>
      </w:r>
    </w:p>
    <w:p w:rsidR="00F11E52" w:rsidRPr="00F11E52" w:rsidRDefault="00F11E52" w:rsidP="00D52D4E">
      <w:pPr>
        <w:pStyle w:val="ListParagraph"/>
        <w:numPr>
          <w:ilvl w:val="0"/>
          <w:numId w:val="6"/>
        </w:numPr>
        <w:spacing w:before="100" w:beforeAutospacing="1" w:after="100" w:afterAutospacing="1" w:line="240" w:lineRule="auto"/>
        <w:rPr>
          <w:rFonts w:ascii="Arial" w:hAnsi="Arial" w:cs="Arial"/>
        </w:rPr>
      </w:pPr>
      <w:r w:rsidRPr="00F11E52">
        <w:rPr>
          <w:rFonts w:ascii="Arial" w:hAnsi="Arial" w:cs="Arial"/>
        </w:rPr>
        <w:t>A ban from entering or attending any or all Union-managed premises or Union-organise</w:t>
      </w:r>
      <w:r w:rsidR="00350502">
        <w:rPr>
          <w:rFonts w:ascii="Arial" w:hAnsi="Arial" w:cs="Arial"/>
        </w:rPr>
        <w:t>d events for a specified period</w:t>
      </w:r>
      <w:r w:rsidR="00054BD0">
        <w:rPr>
          <w:rFonts w:ascii="Arial" w:hAnsi="Arial" w:cs="Arial"/>
        </w:rPr>
        <w:t>.</w:t>
      </w:r>
    </w:p>
    <w:p w:rsidR="00F11E52" w:rsidRPr="00F11E52" w:rsidRDefault="00F11E52" w:rsidP="00D52D4E">
      <w:pPr>
        <w:pStyle w:val="ListParagraph"/>
        <w:numPr>
          <w:ilvl w:val="0"/>
          <w:numId w:val="6"/>
        </w:numPr>
        <w:spacing w:before="100" w:beforeAutospacing="1" w:after="100" w:afterAutospacing="1" w:line="240" w:lineRule="auto"/>
        <w:rPr>
          <w:rFonts w:ascii="Arial" w:hAnsi="Arial" w:cs="Arial"/>
        </w:rPr>
      </w:pPr>
      <w:r w:rsidRPr="00F11E52">
        <w:rPr>
          <w:rFonts w:ascii="Arial" w:hAnsi="Arial" w:cs="Arial"/>
        </w:rPr>
        <w:t>Payment of recompense up to the full cost of restoring any damage don</w:t>
      </w:r>
      <w:r w:rsidR="00350502">
        <w:rPr>
          <w:rFonts w:ascii="Arial" w:hAnsi="Arial" w:cs="Arial"/>
        </w:rPr>
        <w:t>e</w:t>
      </w:r>
      <w:r w:rsidR="00054BD0">
        <w:rPr>
          <w:rFonts w:ascii="Arial" w:hAnsi="Arial" w:cs="Arial"/>
        </w:rPr>
        <w:t>.</w:t>
      </w:r>
    </w:p>
    <w:p w:rsidR="00F11E52" w:rsidRPr="00F11E52" w:rsidRDefault="00F11E52" w:rsidP="00D52D4E">
      <w:pPr>
        <w:pStyle w:val="ListParagraph"/>
        <w:numPr>
          <w:ilvl w:val="0"/>
          <w:numId w:val="6"/>
        </w:numPr>
        <w:spacing w:before="100" w:beforeAutospacing="1" w:after="100" w:afterAutospacing="1" w:line="240" w:lineRule="auto"/>
        <w:rPr>
          <w:rFonts w:ascii="Arial" w:hAnsi="Arial" w:cs="Arial"/>
        </w:rPr>
      </w:pPr>
      <w:r w:rsidRPr="00F11E52">
        <w:rPr>
          <w:rFonts w:ascii="Arial" w:hAnsi="Arial" w:cs="Arial"/>
        </w:rPr>
        <w:t>A report made to the authorities of the University, with a view to a case being taken under the Unive</w:t>
      </w:r>
      <w:r w:rsidR="00350502">
        <w:rPr>
          <w:rFonts w:ascii="Arial" w:hAnsi="Arial" w:cs="Arial"/>
        </w:rPr>
        <w:t>rsity’s Disciplinary Procedures</w:t>
      </w:r>
      <w:r w:rsidR="00054BD0">
        <w:rPr>
          <w:rFonts w:ascii="Arial" w:hAnsi="Arial" w:cs="Arial"/>
        </w:rPr>
        <w:t>.</w:t>
      </w:r>
    </w:p>
    <w:p w:rsidR="00F11E52" w:rsidRPr="00F11E52" w:rsidRDefault="00F11E52" w:rsidP="00D52D4E">
      <w:pPr>
        <w:pStyle w:val="ListParagraph"/>
        <w:numPr>
          <w:ilvl w:val="0"/>
          <w:numId w:val="6"/>
        </w:numPr>
        <w:spacing w:before="100" w:beforeAutospacing="1" w:after="100" w:afterAutospacing="1" w:line="240" w:lineRule="auto"/>
        <w:rPr>
          <w:rFonts w:ascii="Arial" w:hAnsi="Arial" w:cs="Arial"/>
        </w:rPr>
      </w:pPr>
      <w:r w:rsidRPr="00F11E52">
        <w:rPr>
          <w:rFonts w:ascii="Arial" w:hAnsi="Arial" w:cs="Arial"/>
        </w:rPr>
        <w:t xml:space="preserve">Removal, for a specified period or indefinitely, of some or all of the </w:t>
      </w:r>
      <w:r w:rsidRPr="00F11E52">
        <w:rPr>
          <w:rFonts w:ascii="Arial" w:hAnsi="Arial" w:cs="Arial"/>
        </w:rPr>
        <w:lastRenderedPageBreak/>
        <w:t>privileges of membership of the Union.</w:t>
      </w:r>
    </w:p>
    <w:p w:rsidR="00F11E52" w:rsidRPr="000D7A4F" w:rsidRDefault="00F11E52" w:rsidP="00D52D4E">
      <w:pPr>
        <w:pStyle w:val="ListParagraph"/>
        <w:numPr>
          <w:ilvl w:val="0"/>
          <w:numId w:val="6"/>
        </w:numPr>
        <w:spacing w:before="100" w:beforeAutospacing="1" w:after="100" w:afterAutospacing="1" w:line="240" w:lineRule="auto"/>
        <w:rPr>
          <w:rFonts w:ascii="Arial" w:hAnsi="Arial" w:cs="Arial"/>
        </w:rPr>
      </w:pPr>
      <w:r w:rsidRPr="00F11E52">
        <w:rPr>
          <w:rFonts w:ascii="Arial" w:hAnsi="Arial" w:cs="Arial"/>
        </w:rPr>
        <w:t>Termination or suspension of any Union Officer or Representativ</w:t>
      </w:r>
      <w:r w:rsidR="000D7A4F">
        <w:rPr>
          <w:rFonts w:ascii="Arial" w:hAnsi="Arial" w:cs="Arial"/>
        </w:rPr>
        <w:t>e positions held by the student</w:t>
      </w:r>
      <w:r w:rsidR="00054BD0">
        <w:rPr>
          <w:rFonts w:ascii="Arial" w:hAnsi="Arial" w:cs="Arial"/>
        </w:rPr>
        <w:t>.</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13.2</w:t>
      </w:r>
      <w:r w:rsidR="000D7A4F">
        <w:rPr>
          <w:rFonts w:ascii="Arial" w:hAnsi="Arial" w:cs="Arial"/>
          <w:sz w:val="22"/>
        </w:rPr>
        <w:t>.</w:t>
      </w:r>
      <w:r w:rsidRPr="00F11E52">
        <w:rPr>
          <w:rFonts w:ascii="Arial" w:hAnsi="Arial" w:cs="Arial"/>
          <w:sz w:val="22"/>
        </w:rPr>
        <w:t xml:space="preserve"> The following penalties may be imposed by the Panel where a case is found against a Union club or society, or where appropriate a representative association or media outlet:</w:t>
      </w:r>
    </w:p>
    <w:p w:rsidR="00F11E52" w:rsidRPr="00F11E52" w:rsidRDefault="00F11E52" w:rsidP="00D52D4E">
      <w:pPr>
        <w:pStyle w:val="ListParagraph"/>
        <w:numPr>
          <w:ilvl w:val="0"/>
          <w:numId w:val="7"/>
        </w:numPr>
        <w:spacing w:before="100" w:beforeAutospacing="1" w:after="100" w:afterAutospacing="1" w:line="240" w:lineRule="auto"/>
        <w:rPr>
          <w:rFonts w:ascii="Arial" w:hAnsi="Arial" w:cs="Arial"/>
        </w:rPr>
      </w:pPr>
      <w:r w:rsidRPr="00F11E52">
        <w:rPr>
          <w:rFonts w:ascii="Arial" w:hAnsi="Arial" w:cs="Arial"/>
        </w:rPr>
        <w:t>A written reprimand (censure) sent by the Panel on behalf of the Union and/</w:t>
      </w:r>
      <w:r w:rsidR="000D7A4F">
        <w:rPr>
          <w:rFonts w:ascii="Arial" w:hAnsi="Arial" w:cs="Arial"/>
        </w:rPr>
        <w:t>or warning as to future conduct</w:t>
      </w:r>
      <w:r w:rsidR="00054BD0">
        <w:rPr>
          <w:rFonts w:ascii="Arial" w:hAnsi="Arial" w:cs="Arial"/>
        </w:rPr>
        <w:t>.</w:t>
      </w:r>
    </w:p>
    <w:p w:rsidR="00F11E52" w:rsidRPr="00F11E52" w:rsidRDefault="00F11E52" w:rsidP="00D52D4E">
      <w:pPr>
        <w:pStyle w:val="ListParagraph"/>
        <w:numPr>
          <w:ilvl w:val="0"/>
          <w:numId w:val="7"/>
        </w:numPr>
        <w:spacing w:before="100" w:beforeAutospacing="1" w:after="100" w:afterAutospacing="1" w:line="240" w:lineRule="auto"/>
        <w:rPr>
          <w:rFonts w:ascii="Arial" w:hAnsi="Arial" w:cs="Arial"/>
        </w:rPr>
      </w:pPr>
      <w:r w:rsidRPr="00F11E52">
        <w:rPr>
          <w:rFonts w:ascii="Arial" w:hAnsi="Arial" w:cs="Arial"/>
        </w:rPr>
        <w:t>Requirement to send an apology to anyone affected by the misconduct</w:t>
      </w:r>
      <w:r w:rsidR="00054BD0">
        <w:rPr>
          <w:rFonts w:ascii="Arial" w:hAnsi="Arial" w:cs="Arial"/>
        </w:rPr>
        <w:t>.</w:t>
      </w:r>
    </w:p>
    <w:p w:rsidR="00F11E52" w:rsidRPr="00F11E52" w:rsidRDefault="00F11E52" w:rsidP="00D52D4E">
      <w:pPr>
        <w:pStyle w:val="ListParagraph"/>
        <w:numPr>
          <w:ilvl w:val="0"/>
          <w:numId w:val="7"/>
        </w:numPr>
        <w:spacing w:before="100" w:beforeAutospacing="1" w:after="100" w:afterAutospacing="1" w:line="240" w:lineRule="auto"/>
        <w:rPr>
          <w:rFonts w:ascii="Arial" w:hAnsi="Arial" w:cs="Arial"/>
        </w:rPr>
      </w:pPr>
      <w:r w:rsidRPr="00F11E52">
        <w:rPr>
          <w:rFonts w:ascii="Arial" w:hAnsi="Arial" w:cs="Arial"/>
        </w:rPr>
        <w:t>Payment of recompense up to the full co</w:t>
      </w:r>
      <w:r w:rsidR="000D7A4F">
        <w:rPr>
          <w:rFonts w:ascii="Arial" w:hAnsi="Arial" w:cs="Arial"/>
        </w:rPr>
        <w:t>st of restoring any damage done</w:t>
      </w:r>
      <w:r w:rsidR="00054BD0">
        <w:rPr>
          <w:rFonts w:ascii="Arial" w:hAnsi="Arial" w:cs="Arial"/>
        </w:rPr>
        <w:t>.</w:t>
      </w:r>
    </w:p>
    <w:p w:rsidR="00F11E52" w:rsidRPr="00F11E52" w:rsidRDefault="00F11E52" w:rsidP="00D52D4E">
      <w:pPr>
        <w:pStyle w:val="ListParagraph"/>
        <w:numPr>
          <w:ilvl w:val="0"/>
          <w:numId w:val="7"/>
        </w:numPr>
        <w:spacing w:before="100" w:beforeAutospacing="1" w:after="100" w:afterAutospacing="1" w:line="240" w:lineRule="auto"/>
        <w:rPr>
          <w:rFonts w:ascii="Arial" w:hAnsi="Arial" w:cs="Arial"/>
        </w:rPr>
      </w:pPr>
      <w:r w:rsidRPr="00F11E52">
        <w:rPr>
          <w:rFonts w:ascii="Arial" w:hAnsi="Arial" w:cs="Arial"/>
        </w:rPr>
        <w:t>Withdrawal of any or all Union funds standing in</w:t>
      </w:r>
      <w:r w:rsidR="000D7A4F">
        <w:rPr>
          <w:rFonts w:ascii="Arial" w:hAnsi="Arial" w:cs="Arial"/>
        </w:rPr>
        <w:t xml:space="preserve"> the name of the society</w:t>
      </w:r>
      <w:r w:rsidR="003A7AE8">
        <w:rPr>
          <w:rFonts w:ascii="Arial" w:hAnsi="Arial" w:cs="Arial"/>
        </w:rPr>
        <w:t>.</w:t>
      </w:r>
    </w:p>
    <w:p w:rsidR="00F11E52" w:rsidRPr="00F11E52" w:rsidRDefault="00F11E52" w:rsidP="00D52D4E">
      <w:pPr>
        <w:pStyle w:val="ListParagraph"/>
        <w:numPr>
          <w:ilvl w:val="0"/>
          <w:numId w:val="7"/>
        </w:numPr>
        <w:spacing w:before="100" w:beforeAutospacing="1" w:after="100" w:afterAutospacing="1" w:line="240" w:lineRule="auto"/>
        <w:rPr>
          <w:rFonts w:ascii="Arial" w:hAnsi="Arial" w:cs="Arial"/>
        </w:rPr>
      </w:pPr>
      <w:r w:rsidRPr="00F11E52">
        <w:rPr>
          <w:rFonts w:ascii="Arial" w:hAnsi="Arial" w:cs="Arial"/>
        </w:rPr>
        <w:t>Withdrawal of recognition as a Union society or of certain benefits of recognition, for a specified period or indefinitely, or until specifi</w:t>
      </w:r>
      <w:r w:rsidR="000D7A4F">
        <w:rPr>
          <w:rFonts w:ascii="Arial" w:hAnsi="Arial" w:cs="Arial"/>
        </w:rPr>
        <w:t>ed conditions are complied with</w:t>
      </w:r>
      <w:r w:rsidR="003A7AE8">
        <w:rPr>
          <w:rFonts w:ascii="Arial" w:hAnsi="Arial" w:cs="Arial"/>
        </w:rPr>
        <w:t>.</w:t>
      </w:r>
    </w:p>
    <w:p w:rsidR="00F11E52" w:rsidRPr="000D7A4F" w:rsidRDefault="00F11E52" w:rsidP="000D7A4F">
      <w:pPr>
        <w:spacing w:before="100" w:beforeAutospacing="1" w:after="100" w:afterAutospacing="1"/>
        <w:contextualSpacing/>
        <w:jc w:val="left"/>
        <w:rPr>
          <w:rFonts w:ascii="Arial" w:hAnsi="Arial" w:cs="Arial"/>
          <w:sz w:val="22"/>
        </w:rPr>
      </w:pPr>
      <w:r w:rsidRPr="00F11E52">
        <w:rPr>
          <w:rFonts w:ascii="Arial" w:hAnsi="Arial" w:cs="Arial"/>
          <w:sz w:val="22"/>
        </w:rPr>
        <w:t xml:space="preserve">Please note that relevant </w:t>
      </w:r>
      <w:r w:rsidR="000D7A4F">
        <w:rPr>
          <w:rFonts w:ascii="Arial" w:hAnsi="Arial" w:cs="Arial"/>
          <w:sz w:val="22"/>
        </w:rPr>
        <w:t>LSE</w:t>
      </w:r>
      <w:r w:rsidRPr="00F11E52">
        <w:rPr>
          <w:rFonts w:ascii="Arial" w:hAnsi="Arial" w:cs="Arial"/>
          <w:sz w:val="22"/>
        </w:rPr>
        <w:t>SU staff area managers will be informed of the outcome of a decision in order to enforce the penalty where appropriate</w:t>
      </w:r>
      <w:r w:rsidR="000D7A4F">
        <w:rPr>
          <w:rFonts w:ascii="Arial" w:hAnsi="Arial" w:cs="Arial"/>
          <w:sz w:val="22"/>
        </w:rPr>
        <w:t>.</w:t>
      </w:r>
    </w:p>
    <w:p w:rsidR="000D7A4F" w:rsidRDefault="000D7A4F" w:rsidP="000D7A4F">
      <w:pPr>
        <w:spacing w:before="100" w:beforeAutospacing="1" w:after="100" w:afterAutospacing="1"/>
        <w:contextualSpacing/>
        <w:jc w:val="left"/>
        <w:rPr>
          <w:rFonts w:ascii="Arial" w:hAnsi="Arial" w:cs="Arial"/>
          <w:b/>
          <w:color w:val="7030A0"/>
          <w:sz w:val="22"/>
        </w:rPr>
      </w:pPr>
    </w:p>
    <w:p w:rsidR="000D7A4F" w:rsidRDefault="000D7A4F" w:rsidP="000D7A4F">
      <w:pPr>
        <w:spacing w:before="100" w:beforeAutospacing="1" w:after="100" w:afterAutospacing="1"/>
        <w:contextualSpacing/>
        <w:jc w:val="left"/>
        <w:rPr>
          <w:rFonts w:ascii="Arial" w:hAnsi="Arial" w:cs="Arial"/>
          <w:b/>
          <w:color w:val="7030A0"/>
          <w:sz w:val="22"/>
        </w:rPr>
      </w:pPr>
      <w:r>
        <w:rPr>
          <w:rFonts w:ascii="Arial" w:hAnsi="Arial" w:cs="Arial"/>
          <w:b/>
          <w:color w:val="7030A0"/>
          <w:sz w:val="22"/>
        </w:rPr>
        <w:t>14. Appeals</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14.1</w:t>
      </w:r>
      <w:r w:rsidR="00074D4D">
        <w:rPr>
          <w:rFonts w:ascii="Arial" w:hAnsi="Arial" w:cs="Arial"/>
          <w:sz w:val="22"/>
        </w:rPr>
        <w:t>.</w:t>
      </w:r>
      <w:r w:rsidRPr="00F11E52">
        <w:rPr>
          <w:rFonts w:ascii="Arial" w:hAnsi="Arial" w:cs="Arial"/>
          <w:sz w:val="22"/>
        </w:rPr>
        <w:t xml:space="preserve"> If an accused member or group wishes to appeal against a finding or penalty of the Panel, they should write to the Secretary within seven days of the date of the Union’s response, stating the reasons for the appeal.</w:t>
      </w:r>
      <w:r w:rsidR="00BB6C1D">
        <w:rPr>
          <w:rFonts w:ascii="Arial" w:hAnsi="Arial" w:cs="Arial"/>
          <w:sz w:val="22"/>
        </w:rPr>
        <w:t xml:space="preserve"> </w:t>
      </w:r>
      <w:r w:rsidR="00BB6C1D" w:rsidRPr="00F11E52">
        <w:rPr>
          <w:rFonts w:ascii="Arial" w:hAnsi="Arial" w:cs="Arial"/>
          <w:sz w:val="22"/>
        </w:rPr>
        <w:t xml:space="preserve">An exception to this time limit may be </w:t>
      </w:r>
      <w:proofErr w:type="spellStart"/>
      <w:r w:rsidR="00BB6C1D" w:rsidRPr="00F11E52">
        <w:rPr>
          <w:rFonts w:ascii="Arial" w:hAnsi="Arial" w:cs="Arial"/>
          <w:sz w:val="22"/>
        </w:rPr>
        <w:t>authorised</w:t>
      </w:r>
      <w:proofErr w:type="spellEnd"/>
      <w:r w:rsidR="00BB6C1D" w:rsidRPr="00F11E52">
        <w:rPr>
          <w:rFonts w:ascii="Arial" w:hAnsi="Arial" w:cs="Arial"/>
          <w:sz w:val="22"/>
        </w:rPr>
        <w:t xml:space="preserve"> in the case of a special need such as illness or disability. </w:t>
      </w:r>
      <w:bookmarkStart w:id="0" w:name="_GoBack"/>
      <w:bookmarkEnd w:id="0"/>
      <w:r w:rsidR="00BB6C1D">
        <w:rPr>
          <w:rFonts w:ascii="Arial" w:hAnsi="Arial" w:cs="Arial"/>
          <w:sz w:val="22"/>
        </w:rPr>
        <w:t xml:space="preserve">An appeal will only be heard if there is significant new evidence available. </w:t>
      </w:r>
    </w:p>
    <w:p w:rsidR="00F11E52" w:rsidRPr="00F11E52" w:rsidRDefault="00F11E52" w:rsidP="00D52D4E">
      <w:pPr>
        <w:spacing w:before="100" w:beforeAutospacing="1" w:after="100" w:afterAutospacing="1"/>
        <w:contextualSpacing/>
        <w:jc w:val="left"/>
        <w:rPr>
          <w:rFonts w:ascii="Arial" w:hAnsi="Arial" w:cs="Arial"/>
          <w:sz w:val="22"/>
        </w:rPr>
      </w:pPr>
      <w:r w:rsidRPr="00F11E52">
        <w:rPr>
          <w:rFonts w:ascii="Arial" w:hAnsi="Arial" w:cs="Arial"/>
          <w:sz w:val="22"/>
        </w:rPr>
        <w:t>14.2</w:t>
      </w:r>
      <w:r w:rsidR="00074D4D">
        <w:rPr>
          <w:rFonts w:ascii="Arial" w:hAnsi="Arial" w:cs="Arial"/>
          <w:sz w:val="22"/>
        </w:rPr>
        <w:t>.</w:t>
      </w:r>
      <w:r w:rsidRPr="00F11E52">
        <w:rPr>
          <w:rFonts w:ascii="Arial" w:hAnsi="Arial" w:cs="Arial"/>
          <w:sz w:val="22"/>
        </w:rPr>
        <w:t xml:space="preserve"> An appeal will be heard by a Disciplinary Appeals Body, which will be composed of the following:</w:t>
      </w:r>
    </w:p>
    <w:p w:rsidR="00F11E52" w:rsidRPr="00F11E52" w:rsidRDefault="00F11E52" w:rsidP="00D52D4E">
      <w:pPr>
        <w:pStyle w:val="ListParagraph"/>
        <w:numPr>
          <w:ilvl w:val="0"/>
          <w:numId w:val="8"/>
        </w:numPr>
        <w:spacing w:before="100" w:beforeAutospacing="1" w:after="100" w:afterAutospacing="1" w:line="240" w:lineRule="auto"/>
        <w:rPr>
          <w:rFonts w:ascii="Arial" w:hAnsi="Arial" w:cs="Arial"/>
        </w:rPr>
      </w:pPr>
      <w:r w:rsidRPr="00F11E52">
        <w:rPr>
          <w:rFonts w:ascii="Arial" w:hAnsi="Arial" w:cs="Arial"/>
        </w:rPr>
        <w:lastRenderedPageBreak/>
        <w:t>The General Secretary shall be the chair of the Disciplinary Appeal Body. Where the General Secretary has an interest in the case (usually as either the defendant, a witness or the complainant)</w:t>
      </w:r>
      <w:r w:rsidR="00074D4D">
        <w:rPr>
          <w:rFonts w:ascii="Arial" w:hAnsi="Arial" w:cs="Arial"/>
        </w:rPr>
        <w:t>,</w:t>
      </w:r>
      <w:r w:rsidRPr="00F11E52">
        <w:rPr>
          <w:rFonts w:ascii="Arial" w:hAnsi="Arial" w:cs="Arial"/>
        </w:rPr>
        <w:t xml:space="preserve"> the General Secretary will delegate their responsibilities to another Officer</w:t>
      </w:r>
      <w:r w:rsidR="00074D4D">
        <w:rPr>
          <w:rFonts w:ascii="Arial" w:hAnsi="Arial" w:cs="Arial"/>
        </w:rPr>
        <w:t xml:space="preserve"> </w:t>
      </w:r>
      <w:r w:rsidRPr="00F11E52">
        <w:rPr>
          <w:rFonts w:ascii="Arial" w:hAnsi="Arial" w:cs="Arial"/>
        </w:rPr>
        <w:t>Trustee who does not have an interest in the case</w:t>
      </w:r>
      <w:r w:rsidR="00074D4D">
        <w:rPr>
          <w:rFonts w:ascii="Arial" w:hAnsi="Arial" w:cs="Arial"/>
        </w:rPr>
        <w:t>.</w:t>
      </w:r>
      <w:r w:rsidRPr="00F11E52">
        <w:rPr>
          <w:rFonts w:ascii="Arial" w:hAnsi="Arial" w:cs="Arial"/>
        </w:rPr>
        <w:t xml:space="preserve">  </w:t>
      </w:r>
    </w:p>
    <w:p w:rsidR="00F11E52" w:rsidRPr="00F11E52" w:rsidRDefault="00F11E52" w:rsidP="00D52D4E">
      <w:pPr>
        <w:pStyle w:val="ListParagraph"/>
        <w:numPr>
          <w:ilvl w:val="0"/>
          <w:numId w:val="8"/>
        </w:numPr>
        <w:spacing w:before="100" w:beforeAutospacing="1" w:after="100" w:afterAutospacing="1" w:line="240" w:lineRule="auto"/>
        <w:rPr>
          <w:rFonts w:ascii="Arial" w:hAnsi="Arial" w:cs="Arial"/>
        </w:rPr>
      </w:pPr>
      <w:r w:rsidRPr="00F11E52">
        <w:rPr>
          <w:rFonts w:ascii="Arial" w:hAnsi="Arial" w:cs="Arial"/>
        </w:rPr>
        <w:t>At least four members of the Union will be on the panel. There should be some attempt to make gender balance. A list of those Union members wishing to sit on the committee shall be maintained by The Executive Committee. Members shall be randomly selected from a list of names for each case.</w:t>
      </w:r>
    </w:p>
    <w:p w:rsidR="00F11E52" w:rsidRPr="00F11E52" w:rsidRDefault="00F11E52" w:rsidP="00074D4D">
      <w:pPr>
        <w:pStyle w:val="ListParagraph"/>
        <w:numPr>
          <w:ilvl w:val="0"/>
          <w:numId w:val="8"/>
        </w:numPr>
        <w:spacing w:before="100" w:beforeAutospacing="1" w:after="100" w:afterAutospacing="1" w:line="240" w:lineRule="auto"/>
        <w:rPr>
          <w:rFonts w:ascii="Arial" w:hAnsi="Arial" w:cs="Arial"/>
        </w:rPr>
      </w:pPr>
      <w:r w:rsidRPr="00F11E52">
        <w:rPr>
          <w:rFonts w:ascii="Arial" w:hAnsi="Arial" w:cs="Arial"/>
        </w:rPr>
        <w:t>A member of Union staff (with no involvement in the case) will be appointed as Secretary to the panel.</w:t>
      </w:r>
    </w:p>
    <w:p w:rsidR="00074D4D" w:rsidRDefault="00074D4D" w:rsidP="00074D4D">
      <w:pPr>
        <w:spacing w:before="100" w:beforeAutospacing="1" w:after="100" w:afterAutospacing="1"/>
        <w:contextualSpacing/>
        <w:jc w:val="left"/>
        <w:rPr>
          <w:rFonts w:ascii="Arial" w:hAnsi="Arial" w:cs="Arial"/>
          <w:b/>
          <w:color w:val="7030A0"/>
        </w:rPr>
      </w:pPr>
      <w:r w:rsidRPr="00074D4D">
        <w:rPr>
          <w:rFonts w:ascii="Arial" w:hAnsi="Arial" w:cs="Arial"/>
          <w:b/>
          <w:color w:val="7030A0"/>
        </w:rPr>
        <w:t>1</w:t>
      </w:r>
      <w:r>
        <w:rPr>
          <w:rFonts w:ascii="Arial" w:hAnsi="Arial" w:cs="Arial"/>
          <w:b/>
          <w:color w:val="7030A0"/>
        </w:rPr>
        <w:t>5</w:t>
      </w:r>
      <w:r w:rsidRPr="00074D4D">
        <w:rPr>
          <w:rFonts w:ascii="Arial" w:hAnsi="Arial" w:cs="Arial"/>
          <w:b/>
          <w:color w:val="7030A0"/>
        </w:rPr>
        <w:t xml:space="preserve">. </w:t>
      </w:r>
      <w:r>
        <w:rPr>
          <w:rFonts w:ascii="Arial" w:hAnsi="Arial" w:cs="Arial"/>
          <w:b/>
          <w:color w:val="7030A0"/>
        </w:rPr>
        <w:t>Preparation Disciplinary Appeals Body hearing</w:t>
      </w:r>
    </w:p>
    <w:p w:rsidR="00F11E52" w:rsidRPr="00074D4D" w:rsidRDefault="00F11E52" w:rsidP="00074D4D">
      <w:pPr>
        <w:spacing w:before="100" w:beforeAutospacing="1" w:after="100" w:afterAutospacing="1"/>
        <w:contextualSpacing/>
        <w:jc w:val="left"/>
        <w:rPr>
          <w:rFonts w:ascii="Arial" w:hAnsi="Arial" w:cs="Arial"/>
          <w:b/>
          <w:color w:val="7030A0"/>
        </w:rPr>
      </w:pPr>
      <w:r w:rsidRPr="00F11E52">
        <w:rPr>
          <w:rFonts w:ascii="Arial" w:hAnsi="Arial" w:cs="Arial"/>
          <w:sz w:val="22"/>
        </w:rPr>
        <w:t>15.1</w:t>
      </w:r>
      <w:r w:rsidR="00074D4D">
        <w:rPr>
          <w:rFonts w:ascii="Arial" w:hAnsi="Arial" w:cs="Arial"/>
          <w:sz w:val="22"/>
        </w:rPr>
        <w:t>.</w:t>
      </w:r>
      <w:r w:rsidRPr="00F11E52">
        <w:rPr>
          <w:rFonts w:ascii="Arial" w:hAnsi="Arial" w:cs="Arial"/>
          <w:sz w:val="22"/>
        </w:rPr>
        <w:t xml:space="preserve"> The Chair must call a meeting within seven days of any decision being brought before Disciplinary Appeals Body</w:t>
      </w:r>
      <w:r w:rsidR="00074D4D">
        <w:rPr>
          <w:rFonts w:ascii="Arial" w:hAnsi="Arial" w:cs="Arial"/>
          <w:sz w:val="22"/>
        </w:rPr>
        <w:t>.</w:t>
      </w:r>
      <w:r w:rsidRPr="00F11E52">
        <w:rPr>
          <w:rFonts w:ascii="Arial" w:hAnsi="Arial" w:cs="Arial"/>
          <w:sz w:val="22"/>
        </w:rPr>
        <w:t xml:space="preserve"> </w:t>
      </w:r>
    </w:p>
    <w:p w:rsidR="00F11E52" w:rsidRPr="00F11E52" w:rsidRDefault="00F11E52" w:rsidP="00074D4D">
      <w:pPr>
        <w:spacing w:before="100" w:beforeAutospacing="1" w:after="100" w:afterAutospacing="1"/>
        <w:contextualSpacing/>
        <w:jc w:val="left"/>
        <w:rPr>
          <w:rFonts w:ascii="Arial" w:hAnsi="Arial" w:cs="Arial"/>
          <w:sz w:val="22"/>
        </w:rPr>
      </w:pPr>
      <w:r w:rsidRPr="00F11E52">
        <w:rPr>
          <w:rFonts w:ascii="Arial" w:hAnsi="Arial" w:cs="Arial"/>
          <w:sz w:val="22"/>
        </w:rPr>
        <w:t>15.2</w:t>
      </w:r>
      <w:r w:rsidR="00074D4D">
        <w:rPr>
          <w:rFonts w:ascii="Arial" w:hAnsi="Arial" w:cs="Arial"/>
          <w:sz w:val="22"/>
        </w:rPr>
        <w:t>.</w:t>
      </w:r>
      <w:r w:rsidRPr="00F11E52">
        <w:rPr>
          <w:rFonts w:ascii="Arial" w:hAnsi="Arial" w:cs="Arial"/>
          <w:sz w:val="22"/>
        </w:rPr>
        <w:t xml:space="preserve"> The panel will have the same rules for advance notice, as for the original panel covered in section 11 above. </w:t>
      </w:r>
    </w:p>
    <w:p w:rsidR="00F11E52" w:rsidRPr="00F11E52" w:rsidRDefault="00F11E52" w:rsidP="00074D4D">
      <w:pPr>
        <w:spacing w:before="100" w:beforeAutospacing="1" w:after="100" w:afterAutospacing="1"/>
        <w:contextualSpacing/>
        <w:jc w:val="left"/>
        <w:rPr>
          <w:rFonts w:ascii="Arial" w:hAnsi="Arial" w:cs="Arial"/>
          <w:sz w:val="22"/>
        </w:rPr>
      </w:pPr>
      <w:r w:rsidRPr="00F11E52">
        <w:rPr>
          <w:rFonts w:ascii="Arial" w:hAnsi="Arial" w:cs="Arial"/>
          <w:sz w:val="22"/>
        </w:rPr>
        <w:t>15.3</w:t>
      </w:r>
      <w:r w:rsidR="00074D4D">
        <w:rPr>
          <w:rFonts w:ascii="Arial" w:hAnsi="Arial" w:cs="Arial"/>
          <w:sz w:val="22"/>
        </w:rPr>
        <w:t>.</w:t>
      </w:r>
      <w:r w:rsidRPr="00F11E52">
        <w:rPr>
          <w:rFonts w:ascii="Arial" w:hAnsi="Arial" w:cs="Arial"/>
          <w:sz w:val="22"/>
        </w:rPr>
        <w:t xml:space="preserve"> The complainant must be informed of: </w:t>
      </w:r>
    </w:p>
    <w:p w:rsidR="00F11E52" w:rsidRPr="00F11E52" w:rsidRDefault="00F11E52" w:rsidP="00074D4D">
      <w:pPr>
        <w:pStyle w:val="Default"/>
        <w:numPr>
          <w:ilvl w:val="0"/>
          <w:numId w:val="9"/>
        </w:numPr>
        <w:spacing w:before="100" w:beforeAutospacing="1" w:after="100" w:afterAutospacing="1"/>
        <w:contextualSpacing/>
        <w:rPr>
          <w:rFonts w:ascii="Arial" w:hAnsi="Arial" w:cs="Arial"/>
          <w:sz w:val="22"/>
          <w:szCs w:val="22"/>
        </w:rPr>
      </w:pPr>
      <w:r w:rsidRPr="00F11E52">
        <w:rPr>
          <w:rFonts w:ascii="Arial" w:hAnsi="Arial" w:cs="Arial"/>
          <w:sz w:val="22"/>
          <w:szCs w:val="22"/>
        </w:rPr>
        <w:t>The relevant s</w:t>
      </w:r>
      <w:r w:rsidR="0054593F">
        <w:rPr>
          <w:rFonts w:ascii="Arial" w:hAnsi="Arial" w:cs="Arial"/>
          <w:sz w:val="22"/>
          <w:szCs w:val="22"/>
        </w:rPr>
        <w:t>ections of the Articles or Byel</w:t>
      </w:r>
      <w:r w:rsidRPr="00F11E52">
        <w:rPr>
          <w:rFonts w:ascii="Arial" w:hAnsi="Arial" w:cs="Arial"/>
          <w:sz w:val="22"/>
          <w:szCs w:val="22"/>
        </w:rPr>
        <w:t xml:space="preserve">aws </w:t>
      </w:r>
    </w:p>
    <w:p w:rsidR="00F11E52" w:rsidRPr="00F11E52" w:rsidRDefault="00F11E52" w:rsidP="00074D4D">
      <w:pPr>
        <w:pStyle w:val="Default"/>
        <w:numPr>
          <w:ilvl w:val="0"/>
          <w:numId w:val="9"/>
        </w:numPr>
        <w:spacing w:before="100" w:beforeAutospacing="1" w:after="100" w:afterAutospacing="1"/>
        <w:contextualSpacing/>
        <w:rPr>
          <w:rFonts w:ascii="Arial" w:hAnsi="Arial" w:cs="Arial"/>
          <w:sz w:val="22"/>
          <w:szCs w:val="22"/>
        </w:rPr>
      </w:pPr>
      <w:r w:rsidRPr="00F11E52">
        <w:rPr>
          <w:rFonts w:ascii="Arial" w:hAnsi="Arial" w:cs="Arial"/>
          <w:sz w:val="22"/>
          <w:szCs w:val="22"/>
        </w:rPr>
        <w:t xml:space="preserve">The </w:t>
      </w:r>
      <w:r w:rsidR="00054BD0">
        <w:rPr>
          <w:rFonts w:ascii="Arial" w:hAnsi="Arial" w:cs="Arial"/>
          <w:sz w:val="22"/>
          <w:szCs w:val="22"/>
        </w:rPr>
        <w:t>factual details of the decision</w:t>
      </w:r>
      <w:r w:rsidRPr="00F11E52">
        <w:rPr>
          <w:rFonts w:ascii="Arial" w:hAnsi="Arial" w:cs="Arial"/>
          <w:sz w:val="22"/>
          <w:szCs w:val="22"/>
        </w:rPr>
        <w:t xml:space="preserve"> </w:t>
      </w:r>
    </w:p>
    <w:p w:rsidR="00F11E52" w:rsidRPr="00F11E52" w:rsidRDefault="00F11E52" w:rsidP="00074D4D">
      <w:pPr>
        <w:pStyle w:val="Default"/>
        <w:numPr>
          <w:ilvl w:val="0"/>
          <w:numId w:val="9"/>
        </w:numPr>
        <w:spacing w:before="100" w:beforeAutospacing="1" w:after="100" w:afterAutospacing="1"/>
        <w:contextualSpacing/>
        <w:rPr>
          <w:rFonts w:ascii="Arial" w:hAnsi="Arial" w:cs="Arial"/>
          <w:sz w:val="22"/>
          <w:szCs w:val="22"/>
        </w:rPr>
      </w:pPr>
      <w:r w:rsidRPr="00F11E52">
        <w:rPr>
          <w:rFonts w:ascii="Arial" w:hAnsi="Arial" w:cs="Arial"/>
          <w:sz w:val="22"/>
          <w:szCs w:val="22"/>
        </w:rPr>
        <w:t>The time</w:t>
      </w:r>
      <w:r w:rsidR="00054BD0">
        <w:rPr>
          <w:rFonts w:ascii="Arial" w:hAnsi="Arial" w:cs="Arial"/>
          <w:sz w:val="22"/>
          <w:szCs w:val="22"/>
        </w:rPr>
        <w:t>, date and place of the hearing</w:t>
      </w:r>
      <w:r w:rsidRPr="00F11E52">
        <w:rPr>
          <w:rFonts w:ascii="Arial" w:hAnsi="Arial" w:cs="Arial"/>
          <w:sz w:val="22"/>
          <w:szCs w:val="22"/>
        </w:rPr>
        <w:t xml:space="preserve"> </w:t>
      </w:r>
    </w:p>
    <w:p w:rsidR="00F11E52" w:rsidRPr="00F11E52" w:rsidRDefault="00F11E52" w:rsidP="00074D4D">
      <w:pPr>
        <w:pStyle w:val="Default"/>
        <w:numPr>
          <w:ilvl w:val="0"/>
          <w:numId w:val="9"/>
        </w:numPr>
        <w:spacing w:before="100" w:beforeAutospacing="1" w:after="100" w:afterAutospacing="1"/>
        <w:contextualSpacing/>
        <w:rPr>
          <w:rFonts w:ascii="Arial" w:hAnsi="Arial" w:cs="Arial"/>
          <w:sz w:val="22"/>
          <w:szCs w:val="22"/>
        </w:rPr>
      </w:pPr>
      <w:r w:rsidRPr="00F11E52">
        <w:rPr>
          <w:rFonts w:ascii="Arial" w:hAnsi="Arial" w:cs="Arial"/>
          <w:sz w:val="22"/>
          <w:szCs w:val="22"/>
        </w:rPr>
        <w:t>The necessity to produce all witne</w:t>
      </w:r>
      <w:r w:rsidR="00054BD0">
        <w:rPr>
          <w:rFonts w:ascii="Arial" w:hAnsi="Arial" w:cs="Arial"/>
          <w:sz w:val="22"/>
          <w:szCs w:val="22"/>
        </w:rPr>
        <w:t>sses at the time of the hearing</w:t>
      </w:r>
      <w:r w:rsidRPr="00F11E52">
        <w:rPr>
          <w:rFonts w:ascii="Arial" w:hAnsi="Arial" w:cs="Arial"/>
          <w:sz w:val="22"/>
          <w:szCs w:val="22"/>
        </w:rPr>
        <w:t xml:space="preserve"> </w:t>
      </w:r>
    </w:p>
    <w:p w:rsidR="00F11E52" w:rsidRPr="00F11E52" w:rsidRDefault="00F11E52" w:rsidP="00074D4D">
      <w:pPr>
        <w:pStyle w:val="Default"/>
        <w:numPr>
          <w:ilvl w:val="0"/>
          <w:numId w:val="9"/>
        </w:numPr>
        <w:spacing w:before="100" w:beforeAutospacing="1" w:after="100" w:afterAutospacing="1"/>
        <w:contextualSpacing/>
        <w:rPr>
          <w:rFonts w:ascii="Arial" w:hAnsi="Arial" w:cs="Arial"/>
          <w:sz w:val="22"/>
          <w:szCs w:val="22"/>
        </w:rPr>
      </w:pPr>
      <w:r w:rsidRPr="00F11E52">
        <w:rPr>
          <w:rFonts w:ascii="Arial" w:hAnsi="Arial" w:cs="Arial"/>
          <w:sz w:val="22"/>
          <w:szCs w:val="22"/>
        </w:rPr>
        <w:t xml:space="preserve">Both the complainant and the Union </w:t>
      </w:r>
      <w:r w:rsidRPr="00F11E52">
        <w:rPr>
          <w:rFonts w:ascii="Arial" w:hAnsi="Arial" w:cs="Arial"/>
          <w:sz w:val="22"/>
          <w:szCs w:val="22"/>
        </w:rPr>
        <w:lastRenderedPageBreak/>
        <w:t>Representative must be pre</w:t>
      </w:r>
      <w:r w:rsidR="00054BD0">
        <w:rPr>
          <w:rFonts w:ascii="Arial" w:hAnsi="Arial" w:cs="Arial"/>
          <w:sz w:val="22"/>
          <w:szCs w:val="22"/>
        </w:rPr>
        <w:t>sent for the meeting to proceed</w:t>
      </w:r>
      <w:r w:rsidRPr="00F11E52">
        <w:rPr>
          <w:rFonts w:ascii="Arial" w:hAnsi="Arial" w:cs="Arial"/>
          <w:sz w:val="22"/>
          <w:szCs w:val="22"/>
        </w:rPr>
        <w:t xml:space="preserve"> </w:t>
      </w:r>
    </w:p>
    <w:p w:rsidR="00054BD0" w:rsidRDefault="00054BD0" w:rsidP="00054BD0">
      <w:pPr>
        <w:spacing w:before="100" w:beforeAutospacing="1" w:after="100" w:afterAutospacing="1"/>
        <w:contextualSpacing/>
        <w:jc w:val="left"/>
        <w:rPr>
          <w:rFonts w:ascii="Arial" w:hAnsi="Arial" w:cs="Arial"/>
          <w:b/>
          <w:color w:val="7030A0"/>
        </w:rPr>
      </w:pPr>
      <w:r w:rsidRPr="00054BD0">
        <w:rPr>
          <w:rFonts w:ascii="Arial" w:hAnsi="Arial" w:cs="Arial"/>
          <w:b/>
          <w:color w:val="7030A0"/>
        </w:rPr>
        <w:t>1</w:t>
      </w:r>
      <w:r>
        <w:rPr>
          <w:rFonts w:ascii="Arial" w:hAnsi="Arial" w:cs="Arial"/>
          <w:b/>
          <w:color w:val="7030A0"/>
        </w:rPr>
        <w:t>6</w:t>
      </w:r>
      <w:r w:rsidRPr="00054BD0">
        <w:rPr>
          <w:rFonts w:ascii="Arial" w:hAnsi="Arial" w:cs="Arial"/>
          <w:b/>
          <w:color w:val="7030A0"/>
        </w:rPr>
        <w:t xml:space="preserve">. </w:t>
      </w:r>
      <w:r>
        <w:rPr>
          <w:rFonts w:ascii="Arial" w:hAnsi="Arial" w:cs="Arial"/>
          <w:b/>
          <w:color w:val="7030A0"/>
        </w:rPr>
        <w:t>Procedure at Disciplinary Appeals Body hearing</w:t>
      </w:r>
    </w:p>
    <w:p w:rsidR="00F11E52" w:rsidRPr="00054BD0" w:rsidRDefault="00F11E52" w:rsidP="00054BD0">
      <w:pPr>
        <w:spacing w:before="100" w:beforeAutospacing="1" w:after="100" w:afterAutospacing="1"/>
        <w:contextualSpacing/>
        <w:jc w:val="left"/>
        <w:rPr>
          <w:rFonts w:ascii="Arial" w:hAnsi="Arial" w:cs="Arial"/>
          <w:b/>
          <w:color w:val="7030A0"/>
        </w:rPr>
      </w:pPr>
      <w:r w:rsidRPr="00F11E52">
        <w:rPr>
          <w:rFonts w:ascii="Arial" w:hAnsi="Arial" w:cs="Arial"/>
          <w:sz w:val="22"/>
        </w:rPr>
        <w:t>16.1</w:t>
      </w:r>
      <w:r w:rsidR="00054BD0">
        <w:rPr>
          <w:rFonts w:ascii="Arial" w:hAnsi="Arial" w:cs="Arial"/>
          <w:sz w:val="22"/>
        </w:rPr>
        <w:t>.</w:t>
      </w:r>
      <w:r w:rsidRPr="00F11E52">
        <w:rPr>
          <w:rFonts w:ascii="Arial" w:hAnsi="Arial" w:cs="Arial"/>
          <w:sz w:val="22"/>
        </w:rPr>
        <w:t xml:space="preserve"> The Panel will initially review papers and discuss procedure</w:t>
      </w:r>
      <w:r w:rsidR="00054BD0">
        <w:rPr>
          <w:rFonts w:ascii="Arial" w:hAnsi="Arial" w:cs="Arial"/>
          <w:sz w:val="22"/>
        </w:rPr>
        <w:t>.</w:t>
      </w:r>
      <w:r w:rsidRPr="00F11E52">
        <w:rPr>
          <w:rFonts w:ascii="Arial" w:hAnsi="Arial" w:cs="Arial"/>
          <w:b/>
          <w:sz w:val="22"/>
        </w:rPr>
        <w:t xml:space="preserve"> </w:t>
      </w:r>
    </w:p>
    <w:p w:rsidR="00F11E52" w:rsidRPr="00F11E52" w:rsidRDefault="00F11E52" w:rsidP="00054BD0">
      <w:pPr>
        <w:spacing w:before="100" w:beforeAutospacing="1" w:after="100" w:afterAutospacing="1"/>
        <w:contextualSpacing/>
        <w:jc w:val="left"/>
        <w:rPr>
          <w:rFonts w:ascii="Arial" w:hAnsi="Arial" w:cs="Arial"/>
          <w:sz w:val="22"/>
        </w:rPr>
      </w:pPr>
      <w:r w:rsidRPr="00F11E52">
        <w:rPr>
          <w:rFonts w:ascii="Arial" w:hAnsi="Arial" w:cs="Arial"/>
          <w:sz w:val="22"/>
        </w:rPr>
        <w:t>16.2</w:t>
      </w:r>
      <w:r w:rsidR="00054BD0">
        <w:rPr>
          <w:rFonts w:ascii="Arial" w:hAnsi="Arial" w:cs="Arial"/>
          <w:sz w:val="22"/>
        </w:rPr>
        <w:t>.</w:t>
      </w:r>
      <w:r w:rsidRPr="00F11E52">
        <w:rPr>
          <w:rFonts w:ascii="Arial" w:hAnsi="Arial" w:cs="Arial"/>
          <w:sz w:val="22"/>
        </w:rPr>
        <w:t xml:space="preserve"> The complainant, or their representative, will first introduce the grounds of the appeal, referring to the original case presented against them and the record of the hearing.</w:t>
      </w:r>
    </w:p>
    <w:p w:rsidR="00F11E52" w:rsidRPr="00F11E52" w:rsidRDefault="00F11E52" w:rsidP="00054BD0">
      <w:pPr>
        <w:spacing w:before="100" w:beforeAutospacing="1" w:after="100" w:afterAutospacing="1"/>
        <w:contextualSpacing/>
        <w:jc w:val="left"/>
        <w:rPr>
          <w:rFonts w:ascii="Arial" w:hAnsi="Arial" w:cs="Arial"/>
          <w:sz w:val="22"/>
        </w:rPr>
      </w:pPr>
      <w:r w:rsidRPr="00F11E52">
        <w:rPr>
          <w:rFonts w:ascii="Arial" w:hAnsi="Arial" w:cs="Arial"/>
          <w:sz w:val="22"/>
        </w:rPr>
        <w:t>16.3</w:t>
      </w:r>
      <w:r w:rsidR="00054BD0">
        <w:rPr>
          <w:rFonts w:ascii="Arial" w:hAnsi="Arial" w:cs="Arial"/>
          <w:sz w:val="22"/>
        </w:rPr>
        <w:t>.</w:t>
      </w:r>
      <w:r w:rsidRPr="00F11E52">
        <w:rPr>
          <w:rFonts w:ascii="Arial" w:hAnsi="Arial" w:cs="Arial"/>
          <w:sz w:val="22"/>
        </w:rPr>
        <w:t xml:space="preserve"> The Chair will present the case arrived at by the original panel.</w:t>
      </w:r>
    </w:p>
    <w:p w:rsidR="00F11E52" w:rsidRPr="00F11E52" w:rsidRDefault="00F11E52" w:rsidP="00054BD0">
      <w:pPr>
        <w:spacing w:before="100" w:beforeAutospacing="1" w:after="100" w:afterAutospacing="1"/>
        <w:contextualSpacing/>
        <w:jc w:val="left"/>
        <w:rPr>
          <w:rFonts w:ascii="Arial" w:hAnsi="Arial" w:cs="Arial"/>
          <w:sz w:val="22"/>
        </w:rPr>
      </w:pPr>
      <w:r w:rsidRPr="00F11E52">
        <w:rPr>
          <w:rFonts w:ascii="Arial" w:hAnsi="Arial" w:cs="Arial"/>
          <w:sz w:val="22"/>
        </w:rPr>
        <w:t>16.4</w:t>
      </w:r>
      <w:r w:rsidR="00054BD0">
        <w:rPr>
          <w:rFonts w:ascii="Arial" w:hAnsi="Arial" w:cs="Arial"/>
          <w:sz w:val="22"/>
        </w:rPr>
        <w:t>.</w:t>
      </w:r>
      <w:r w:rsidRPr="00F11E52">
        <w:rPr>
          <w:rFonts w:ascii="Arial" w:hAnsi="Arial" w:cs="Arial"/>
          <w:sz w:val="22"/>
        </w:rPr>
        <w:t xml:space="preserve"> Either party or the Panel may call witnesses to clarify matters or consider evidence not dealt with at the original hearing.</w:t>
      </w:r>
    </w:p>
    <w:p w:rsidR="00F11E52" w:rsidRPr="00F11E52" w:rsidRDefault="00F11E52" w:rsidP="00054BD0">
      <w:pPr>
        <w:spacing w:before="100" w:beforeAutospacing="1" w:after="100" w:afterAutospacing="1"/>
        <w:contextualSpacing/>
        <w:jc w:val="left"/>
        <w:rPr>
          <w:rFonts w:ascii="Arial" w:hAnsi="Arial" w:cs="Arial"/>
          <w:sz w:val="22"/>
        </w:rPr>
      </w:pPr>
      <w:r w:rsidRPr="00F11E52">
        <w:rPr>
          <w:rFonts w:ascii="Arial" w:hAnsi="Arial" w:cs="Arial"/>
          <w:sz w:val="22"/>
        </w:rPr>
        <w:t>16.5</w:t>
      </w:r>
      <w:r w:rsidR="00054BD0">
        <w:rPr>
          <w:rFonts w:ascii="Arial" w:hAnsi="Arial" w:cs="Arial"/>
          <w:sz w:val="22"/>
        </w:rPr>
        <w:t>.</w:t>
      </w:r>
      <w:r w:rsidRPr="00F11E52">
        <w:rPr>
          <w:rFonts w:ascii="Arial" w:hAnsi="Arial" w:cs="Arial"/>
          <w:sz w:val="22"/>
        </w:rPr>
        <w:t xml:space="preserve"> All parties have the right to question each other under the direction of the Chair</w:t>
      </w:r>
      <w:r w:rsidR="00054BD0">
        <w:rPr>
          <w:rFonts w:ascii="Arial" w:hAnsi="Arial" w:cs="Arial"/>
          <w:sz w:val="22"/>
        </w:rPr>
        <w:t>.</w:t>
      </w:r>
      <w:r w:rsidRPr="00F11E52">
        <w:rPr>
          <w:rFonts w:ascii="Arial" w:hAnsi="Arial" w:cs="Arial"/>
          <w:sz w:val="22"/>
        </w:rPr>
        <w:t xml:space="preserve"> </w:t>
      </w:r>
    </w:p>
    <w:p w:rsidR="00F11E52" w:rsidRPr="00F11E52" w:rsidRDefault="00F11E52" w:rsidP="00054BD0">
      <w:pPr>
        <w:spacing w:before="100" w:beforeAutospacing="1" w:after="100" w:afterAutospacing="1"/>
        <w:contextualSpacing/>
        <w:jc w:val="left"/>
        <w:rPr>
          <w:rFonts w:ascii="Arial" w:hAnsi="Arial" w:cs="Arial"/>
          <w:sz w:val="22"/>
        </w:rPr>
      </w:pPr>
      <w:r w:rsidRPr="00F11E52">
        <w:rPr>
          <w:rFonts w:ascii="Arial" w:hAnsi="Arial" w:cs="Arial"/>
          <w:sz w:val="22"/>
        </w:rPr>
        <w:t>16.6</w:t>
      </w:r>
      <w:r w:rsidR="00054BD0">
        <w:rPr>
          <w:rFonts w:ascii="Arial" w:hAnsi="Arial" w:cs="Arial"/>
          <w:sz w:val="22"/>
        </w:rPr>
        <w:t>.</w:t>
      </w:r>
      <w:r w:rsidRPr="00F11E52">
        <w:rPr>
          <w:rFonts w:ascii="Arial" w:hAnsi="Arial" w:cs="Arial"/>
          <w:sz w:val="22"/>
        </w:rPr>
        <w:t xml:space="preserve"> All those other than Panel members and the Secretary then withdraw, after being told how the decision will be communicated.</w:t>
      </w:r>
    </w:p>
    <w:p w:rsidR="00F11E52" w:rsidRPr="00F11E52" w:rsidRDefault="00F11E52" w:rsidP="00054BD0">
      <w:pPr>
        <w:spacing w:before="100" w:beforeAutospacing="1" w:after="100" w:afterAutospacing="1"/>
        <w:contextualSpacing/>
        <w:jc w:val="left"/>
        <w:rPr>
          <w:rFonts w:ascii="Arial" w:hAnsi="Arial" w:cs="Arial"/>
          <w:sz w:val="22"/>
        </w:rPr>
      </w:pPr>
      <w:r w:rsidRPr="00F11E52">
        <w:rPr>
          <w:rFonts w:ascii="Arial" w:hAnsi="Arial" w:cs="Arial"/>
          <w:sz w:val="22"/>
        </w:rPr>
        <w:t>16.7</w:t>
      </w:r>
      <w:r w:rsidR="00054BD0">
        <w:rPr>
          <w:rFonts w:ascii="Arial" w:hAnsi="Arial" w:cs="Arial"/>
          <w:sz w:val="22"/>
        </w:rPr>
        <w:t>.</w:t>
      </w:r>
      <w:r w:rsidRPr="00F11E52">
        <w:rPr>
          <w:rFonts w:ascii="Arial" w:hAnsi="Arial" w:cs="Arial"/>
          <w:sz w:val="22"/>
        </w:rPr>
        <w:t xml:space="preserve"> If necessary, the Panel may recall the parties or any witnesses to obtain clarification.</w:t>
      </w:r>
    </w:p>
    <w:p w:rsidR="00F11E52" w:rsidRPr="00F11E52" w:rsidRDefault="00F11E52" w:rsidP="00054BD0">
      <w:pPr>
        <w:spacing w:before="100" w:beforeAutospacing="1" w:after="100" w:afterAutospacing="1"/>
        <w:contextualSpacing/>
        <w:jc w:val="left"/>
        <w:rPr>
          <w:rFonts w:ascii="Arial" w:hAnsi="Arial" w:cs="Arial"/>
          <w:sz w:val="22"/>
        </w:rPr>
      </w:pPr>
      <w:r w:rsidRPr="00F11E52">
        <w:rPr>
          <w:rFonts w:ascii="Arial" w:hAnsi="Arial" w:cs="Arial"/>
          <w:sz w:val="22"/>
        </w:rPr>
        <w:t>16.8</w:t>
      </w:r>
      <w:r w:rsidR="00054BD0">
        <w:rPr>
          <w:rFonts w:ascii="Arial" w:hAnsi="Arial" w:cs="Arial"/>
          <w:sz w:val="22"/>
        </w:rPr>
        <w:t>.</w:t>
      </w:r>
      <w:r w:rsidRPr="00F11E52">
        <w:rPr>
          <w:rFonts w:ascii="Arial" w:hAnsi="Arial" w:cs="Arial"/>
          <w:sz w:val="22"/>
        </w:rPr>
        <w:t xml:space="preserve"> They may also adjourn until a time to be decided, in order to obtain further clarification from elsewhere, or to allow further consideration of their findings. The parties will be invited to attend the reconvened hearing</w:t>
      </w:r>
      <w:r w:rsidR="00054BD0">
        <w:rPr>
          <w:rFonts w:ascii="Arial" w:hAnsi="Arial" w:cs="Arial"/>
          <w:sz w:val="22"/>
        </w:rPr>
        <w:t>.</w:t>
      </w:r>
    </w:p>
    <w:p w:rsidR="00F11E52" w:rsidRPr="00F11E52" w:rsidRDefault="00F11E52" w:rsidP="00054BD0">
      <w:pPr>
        <w:spacing w:before="100" w:beforeAutospacing="1" w:after="100" w:afterAutospacing="1"/>
        <w:contextualSpacing/>
        <w:jc w:val="left"/>
        <w:rPr>
          <w:rFonts w:ascii="Arial" w:hAnsi="Arial" w:cs="Arial"/>
          <w:sz w:val="22"/>
        </w:rPr>
      </w:pPr>
      <w:r w:rsidRPr="00F11E52">
        <w:rPr>
          <w:rFonts w:ascii="Arial" w:hAnsi="Arial" w:cs="Arial"/>
          <w:sz w:val="22"/>
        </w:rPr>
        <w:t>16.7</w:t>
      </w:r>
      <w:r w:rsidR="00054BD0">
        <w:rPr>
          <w:rFonts w:ascii="Arial" w:hAnsi="Arial" w:cs="Arial"/>
          <w:sz w:val="22"/>
        </w:rPr>
        <w:t>.</w:t>
      </w:r>
      <w:r w:rsidRPr="00F11E52">
        <w:rPr>
          <w:rFonts w:ascii="Arial" w:hAnsi="Arial" w:cs="Arial"/>
          <w:sz w:val="22"/>
        </w:rPr>
        <w:t xml:space="preserve"> </w:t>
      </w:r>
      <w:r w:rsidR="00054BD0">
        <w:rPr>
          <w:rFonts w:ascii="Arial" w:hAnsi="Arial" w:cs="Arial"/>
          <w:sz w:val="22"/>
        </w:rPr>
        <w:t xml:space="preserve">The </w:t>
      </w:r>
      <w:r w:rsidRPr="00F11E52">
        <w:rPr>
          <w:rFonts w:ascii="Arial" w:hAnsi="Arial" w:cs="Arial"/>
          <w:sz w:val="22"/>
        </w:rPr>
        <w:t>Disciplinary Appeals Body shall reach its decision by simple majority</w:t>
      </w:r>
      <w:r w:rsidR="00054BD0">
        <w:rPr>
          <w:rFonts w:ascii="Arial" w:hAnsi="Arial" w:cs="Arial"/>
          <w:sz w:val="22"/>
        </w:rPr>
        <w:t>.</w:t>
      </w:r>
      <w:r w:rsidRPr="00F11E52">
        <w:rPr>
          <w:rFonts w:ascii="Arial" w:hAnsi="Arial" w:cs="Arial"/>
          <w:sz w:val="22"/>
        </w:rPr>
        <w:t xml:space="preserve"> </w:t>
      </w:r>
    </w:p>
    <w:p w:rsidR="00F11E52" w:rsidRDefault="00F11E52" w:rsidP="00054BD0">
      <w:pPr>
        <w:spacing w:before="100" w:beforeAutospacing="1" w:after="100" w:afterAutospacing="1"/>
        <w:contextualSpacing/>
        <w:jc w:val="left"/>
        <w:rPr>
          <w:rFonts w:ascii="Arial" w:hAnsi="Arial" w:cs="Arial"/>
          <w:sz w:val="22"/>
        </w:rPr>
      </w:pPr>
      <w:r w:rsidRPr="00F11E52">
        <w:rPr>
          <w:rFonts w:ascii="Arial" w:hAnsi="Arial" w:cs="Arial"/>
          <w:sz w:val="22"/>
        </w:rPr>
        <w:t>16.8</w:t>
      </w:r>
      <w:r w:rsidR="00054BD0">
        <w:rPr>
          <w:rFonts w:ascii="Arial" w:hAnsi="Arial" w:cs="Arial"/>
          <w:sz w:val="22"/>
        </w:rPr>
        <w:t>.</w:t>
      </w:r>
      <w:r w:rsidRPr="00F11E52">
        <w:rPr>
          <w:rFonts w:ascii="Arial" w:hAnsi="Arial" w:cs="Arial"/>
          <w:sz w:val="22"/>
        </w:rPr>
        <w:t xml:space="preserve"> When communicating their decision, the Panel will give reasons</w:t>
      </w:r>
      <w:r w:rsidR="00054BD0">
        <w:rPr>
          <w:rFonts w:ascii="Arial" w:hAnsi="Arial" w:cs="Arial"/>
          <w:sz w:val="22"/>
        </w:rPr>
        <w:t>,</w:t>
      </w:r>
      <w:r w:rsidRPr="00F11E52">
        <w:rPr>
          <w:rFonts w:ascii="Arial" w:hAnsi="Arial" w:cs="Arial"/>
          <w:sz w:val="22"/>
        </w:rPr>
        <w:t xml:space="preserve"> which will be recorded as part of the findings.</w:t>
      </w:r>
    </w:p>
    <w:p w:rsidR="00054BD0" w:rsidRDefault="00054BD0" w:rsidP="00054BD0">
      <w:pPr>
        <w:spacing w:before="100" w:beforeAutospacing="1" w:after="100" w:afterAutospacing="1"/>
        <w:contextualSpacing/>
        <w:jc w:val="left"/>
        <w:rPr>
          <w:rFonts w:ascii="Arial" w:hAnsi="Arial" w:cs="Arial"/>
          <w:sz w:val="22"/>
        </w:rPr>
      </w:pPr>
    </w:p>
    <w:p w:rsidR="00054BD0" w:rsidRDefault="00054BD0" w:rsidP="00054BD0">
      <w:pPr>
        <w:spacing w:before="100" w:beforeAutospacing="1" w:after="100" w:afterAutospacing="1"/>
        <w:contextualSpacing/>
        <w:jc w:val="left"/>
        <w:rPr>
          <w:rFonts w:ascii="Arial" w:hAnsi="Arial" w:cs="Arial"/>
          <w:b/>
          <w:color w:val="7030A0"/>
        </w:rPr>
      </w:pPr>
      <w:r w:rsidRPr="00074D4D">
        <w:rPr>
          <w:rFonts w:ascii="Arial" w:hAnsi="Arial" w:cs="Arial"/>
          <w:b/>
          <w:color w:val="7030A0"/>
        </w:rPr>
        <w:t>1</w:t>
      </w:r>
      <w:r>
        <w:rPr>
          <w:rFonts w:ascii="Arial" w:hAnsi="Arial" w:cs="Arial"/>
          <w:b/>
          <w:color w:val="7030A0"/>
        </w:rPr>
        <w:t>7</w:t>
      </w:r>
      <w:r w:rsidRPr="00074D4D">
        <w:rPr>
          <w:rFonts w:ascii="Arial" w:hAnsi="Arial" w:cs="Arial"/>
          <w:b/>
          <w:color w:val="7030A0"/>
        </w:rPr>
        <w:t xml:space="preserve">. </w:t>
      </w:r>
      <w:r>
        <w:rPr>
          <w:rFonts w:ascii="Arial" w:hAnsi="Arial" w:cs="Arial"/>
          <w:b/>
          <w:color w:val="7030A0"/>
        </w:rPr>
        <w:t>Possible appeal decision</w:t>
      </w:r>
    </w:p>
    <w:p w:rsidR="00F11E52" w:rsidRPr="00F11E52" w:rsidRDefault="00F11E52" w:rsidP="00054BD0">
      <w:pPr>
        <w:spacing w:before="100" w:beforeAutospacing="1" w:after="100" w:afterAutospacing="1"/>
        <w:contextualSpacing/>
        <w:jc w:val="left"/>
        <w:rPr>
          <w:rFonts w:ascii="Arial" w:hAnsi="Arial" w:cs="Arial"/>
          <w:sz w:val="22"/>
        </w:rPr>
      </w:pPr>
      <w:r w:rsidRPr="00F11E52">
        <w:rPr>
          <w:rFonts w:ascii="Arial" w:hAnsi="Arial" w:cs="Arial"/>
          <w:sz w:val="22"/>
        </w:rPr>
        <w:t>17.1</w:t>
      </w:r>
      <w:r w:rsidR="00054BD0">
        <w:rPr>
          <w:rFonts w:ascii="Arial" w:hAnsi="Arial" w:cs="Arial"/>
          <w:sz w:val="22"/>
        </w:rPr>
        <w:t>.</w:t>
      </w:r>
      <w:r w:rsidRPr="00F11E52">
        <w:rPr>
          <w:rFonts w:ascii="Arial" w:hAnsi="Arial" w:cs="Arial"/>
          <w:sz w:val="22"/>
        </w:rPr>
        <w:t xml:space="preserve"> The appeal panel may overturn, in whole or in part, the decision of the original panel, and the penalties open to the appeal panel are the same as for the original panel outlined in </w:t>
      </w:r>
      <w:r w:rsidR="00054BD0">
        <w:rPr>
          <w:rFonts w:ascii="Arial" w:hAnsi="Arial" w:cs="Arial"/>
          <w:sz w:val="22"/>
        </w:rPr>
        <w:t>S</w:t>
      </w:r>
      <w:r w:rsidRPr="00F11E52">
        <w:rPr>
          <w:rFonts w:ascii="Arial" w:hAnsi="Arial" w:cs="Arial"/>
          <w:sz w:val="22"/>
        </w:rPr>
        <w:t>ection 13 above.</w:t>
      </w:r>
    </w:p>
    <w:p w:rsidR="00F11E52" w:rsidRPr="00F11E52" w:rsidRDefault="00F11E52" w:rsidP="00054BD0">
      <w:pPr>
        <w:spacing w:before="100" w:beforeAutospacing="1" w:after="100" w:afterAutospacing="1"/>
        <w:contextualSpacing/>
        <w:jc w:val="left"/>
        <w:rPr>
          <w:rFonts w:ascii="Arial" w:hAnsi="Arial" w:cs="Arial"/>
          <w:sz w:val="22"/>
        </w:rPr>
      </w:pPr>
      <w:r w:rsidRPr="00F11E52">
        <w:rPr>
          <w:rFonts w:ascii="Arial" w:hAnsi="Arial" w:cs="Arial"/>
          <w:sz w:val="22"/>
        </w:rPr>
        <w:t>17.2</w:t>
      </w:r>
      <w:r w:rsidR="00054BD0">
        <w:rPr>
          <w:rFonts w:ascii="Arial" w:hAnsi="Arial" w:cs="Arial"/>
          <w:sz w:val="22"/>
        </w:rPr>
        <w:t>.</w:t>
      </w:r>
      <w:r w:rsidRPr="00F11E52">
        <w:rPr>
          <w:rFonts w:ascii="Arial" w:hAnsi="Arial" w:cs="Arial"/>
          <w:sz w:val="22"/>
        </w:rPr>
        <w:t xml:space="preserve"> There is no further right to appeal within the procedures of the Union. </w:t>
      </w:r>
    </w:p>
    <w:p w:rsidR="008F77D6" w:rsidRPr="003A7AE8" w:rsidRDefault="00F11E52" w:rsidP="00054BD0">
      <w:pPr>
        <w:spacing w:before="100" w:beforeAutospacing="1" w:after="100" w:afterAutospacing="1"/>
        <w:contextualSpacing/>
        <w:jc w:val="left"/>
        <w:rPr>
          <w:rFonts w:ascii="Arial" w:hAnsi="Arial" w:cs="Arial"/>
          <w:sz w:val="22"/>
        </w:rPr>
      </w:pPr>
      <w:r w:rsidRPr="00F11E52">
        <w:rPr>
          <w:rFonts w:ascii="Arial" w:hAnsi="Arial" w:cs="Arial"/>
          <w:sz w:val="22"/>
        </w:rPr>
        <w:t>17.3</w:t>
      </w:r>
      <w:r w:rsidR="00054BD0">
        <w:rPr>
          <w:rFonts w:ascii="Arial" w:hAnsi="Arial" w:cs="Arial"/>
          <w:sz w:val="22"/>
        </w:rPr>
        <w:t>.</w:t>
      </w:r>
      <w:r w:rsidRPr="00F11E52">
        <w:rPr>
          <w:rFonts w:ascii="Arial" w:hAnsi="Arial" w:cs="Arial"/>
          <w:sz w:val="22"/>
        </w:rPr>
        <w:t xml:space="preserve"> Relevant area managers will be informed of</w:t>
      </w:r>
      <w:r w:rsidR="003A7AE8">
        <w:rPr>
          <w:rFonts w:ascii="Arial" w:hAnsi="Arial" w:cs="Arial"/>
          <w:sz w:val="22"/>
        </w:rPr>
        <w:t>.</w:t>
      </w:r>
    </w:p>
    <w:sectPr w:rsidR="008F77D6" w:rsidRPr="003A7AE8" w:rsidSect="008B0E33">
      <w:type w:val="continuous"/>
      <w:pgSz w:w="11906" w:h="16838"/>
      <w:pgMar w:top="1440" w:right="1080" w:bottom="1440" w:left="108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D0" w:rsidRDefault="00054BD0" w:rsidP="008F77D6">
      <w:r>
        <w:separator/>
      </w:r>
    </w:p>
  </w:endnote>
  <w:endnote w:type="continuationSeparator" w:id="0">
    <w:p w:rsidR="00054BD0" w:rsidRDefault="00054BD0" w:rsidP="008F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D0" w:rsidRDefault="00054BD0">
    <w:pPr>
      <w:pStyle w:val="Footer"/>
    </w:pPr>
    <w:r>
      <w:rPr>
        <w:noProof/>
        <w:lang w:val="en-GB" w:eastAsia="en-GB"/>
      </w:rPr>
      <w:drawing>
        <wp:anchor distT="360045" distB="0" distL="0" distR="1440180" simplePos="0" relativeHeight="251659264" behindDoc="1" locked="0" layoutInCell="1" allowOverlap="1" wp14:anchorId="7D0AD290" wp14:editId="233CE9D5">
          <wp:simplePos x="0" y="0"/>
          <wp:positionH relativeFrom="page">
            <wp:posOffset>-979170</wp:posOffset>
          </wp:positionH>
          <wp:positionV relativeFrom="margin">
            <wp:posOffset>7945120</wp:posOffset>
          </wp:positionV>
          <wp:extent cx="3133725" cy="772160"/>
          <wp:effectExtent l="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ese\Dropbox\Works\SUarts\Projects\510 LSESUBranding2013\logo-pack\logo-standard-tri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37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D0" w:rsidRDefault="00054BD0" w:rsidP="008F77D6">
      <w:r>
        <w:separator/>
      </w:r>
    </w:p>
  </w:footnote>
  <w:footnote w:type="continuationSeparator" w:id="0">
    <w:p w:rsidR="00054BD0" w:rsidRDefault="00054BD0" w:rsidP="008F7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B68"/>
    <w:multiLevelType w:val="hybridMultilevel"/>
    <w:tmpl w:val="CEB812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F435E8"/>
    <w:multiLevelType w:val="hybridMultilevel"/>
    <w:tmpl w:val="9F4ED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47874"/>
    <w:multiLevelType w:val="hybridMultilevel"/>
    <w:tmpl w:val="9E76B8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846CBE"/>
    <w:multiLevelType w:val="hybridMultilevel"/>
    <w:tmpl w:val="EDD6B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F3118"/>
    <w:multiLevelType w:val="hybridMultilevel"/>
    <w:tmpl w:val="4D3E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3C49AE"/>
    <w:multiLevelType w:val="hybridMultilevel"/>
    <w:tmpl w:val="CBB683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DC79A9"/>
    <w:multiLevelType w:val="hybridMultilevel"/>
    <w:tmpl w:val="E9585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28724B"/>
    <w:multiLevelType w:val="hybridMultilevel"/>
    <w:tmpl w:val="F7202B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0005C7"/>
    <w:multiLevelType w:val="hybridMultilevel"/>
    <w:tmpl w:val="9D8437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B91749"/>
    <w:multiLevelType w:val="hybridMultilevel"/>
    <w:tmpl w:val="1906644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8E6A97"/>
    <w:multiLevelType w:val="hybridMultilevel"/>
    <w:tmpl w:val="F54AD9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34540E"/>
    <w:multiLevelType w:val="hybridMultilevel"/>
    <w:tmpl w:val="BD10AC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0"/>
  </w:num>
  <w:num w:numId="5">
    <w:abstractNumId w:val="11"/>
  </w:num>
  <w:num w:numId="6">
    <w:abstractNumId w:val="7"/>
  </w:num>
  <w:num w:numId="7">
    <w:abstractNumId w:val="8"/>
  </w:num>
  <w:num w:numId="8">
    <w:abstractNumId w:val="2"/>
  </w:num>
  <w:num w:numId="9">
    <w:abstractNumId w:val="5"/>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52"/>
    <w:rsid w:val="000009B7"/>
    <w:rsid w:val="000078D7"/>
    <w:rsid w:val="00054BD0"/>
    <w:rsid w:val="00074D4D"/>
    <w:rsid w:val="00095E0C"/>
    <w:rsid w:val="000B009D"/>
    <w:rsid w:val="000D7A4F"/>
    <w:rsid w:val="00350502"/>
    <w:rsid w:val="003A7AE8"/>
    <w:rsid w:val="0054530E"/>
    <w:rsid w:val="0054593F"/>
    <w:rsid w:val="0055540F"/>
    <w:rsid w:val="006004DD"/>
    <w:rsid w:val="00732EB1"/>
    <w:rsid w:val="008B0E33"/>
    <w:rsid w:val="008F77D6"/>
    <w:rsid w:val="00927776"/>
    <w:rsid w:val="00AC5C10"/>
    <w:rsid w:val="00B03245"/>
    <w:rsid w:val="00BB6C1D"/>
    <w:rsid w:val="00C364E4"/>
    <w:rsid w:val="00D50DC3"/>
    <w:rsid w:val="00D52D4E"/>
    <w:rsid w:val="00DF473E"/>
    <w:rsid w:val="00E74A55"/>
    <w:rsid w:val="00F11E52"/>
    <w:rsid w:val="00F85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F77D6"/>
    <w:rPr>
      <w:sz w:val="18"/>
      <w:szCs w:val="18"/>
    </w:rPr>
  </w:style>
  <w:style w:type="paragraph" w:styleId="Footer">
    <w:name w:val="footer"/>
    <w:basedOn w:val="Normal"/>
    <w:link w:val="FooterChar"/>
    <w:uiPriority w:val="99"/>
    <w:unhideWhenUsed/>
    <w:rsid w:val="008F77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F77D6"/>
    <w:rPr>
      <w:sz w:val="18"/>
      <w:szCs w:val="18"/>
    </w:rPr>
  </w:style>
  <w:style w:type="paragraph" w:styleId="BalloonText">
    <w:name w:val="Balloon Text"/>
    <w:basedOn w:val="Normal"/>
    <w:link w:val="BalloonTextChar"/>
    <w:uiPriority w:val="99"/>
    <w:semiHidden/>
    <w:unhideWhenUsed/>
    <w:rsid w:val="00D50DC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D50DC3"/>
    <w:rPr>
      <w:rFonts w:ascii="Heiti SC Light" w:eastAsia="Heiti SC Light"/>
      <w:sz w:val="18"/>
      <w:szCs w:val="18"/>
    </w:rPr>
  </w:style>
  <w:style w:type="paragraph" w:styleId="ListParagraph">
    <w:name w:val="List Paragraph"/>
    <w:basedOn w:val="Normal"/>
    <w:uiPriority w:val="34"/>
    <w:qFormat/>
    <w:rsid w:val="00F11E52"/>
    <w:pPr>
      <w:widowControl/>
      <w:spacing w:after="200" w:line="276" w:lineRule="auto"/>
      <w:ind w:left="720"/>
      <w:contextualSpacing/>
      <w:jc w:val="left"/>
    </w:pPr>
    <w:rPr>
      <w:rFonts w:eastAsiaTheme="minorHAnsi"/>
      <w:kern w:val="0"/>
      <w:sz w:val="22"/>
      <w:lang w:val="en-GB" w:eastAsia="en-US"/>
    </w:rPr>
  </w:style>
  <w:style w:type="paragraph" w:customStyle="1" w:styleId="Default">
    <w:name w:val="Default"/>
    <w:rsid w:val="00F11E52"/>
    <w:pPr>
      <w:autoSpaceDE w:val="0"/>
      <w:autoSpaceDN w:val="0"/>
      <w:adjustRightInd w:val="0"/>
    </w:pPr>
    <w:rPr>
      <w:rFonts w:ascii="Calibri" w:eastAsiaTheme="minorHAnsi" w:hAnsi="Calibri" w:cs="Calibri"/>
      <w:color w:val="000000"/>
      <w:kern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F77D6"/>
    <w:rPr>
      <w:sz w:val="18"/>
      <w:szCs w:val="18"/>
    </w:rPr>
  </w:style>
  <w:style w:type="paragraph" w:styleId="Footer">
    <w:name w:val="footer"/>
    <w:basedOn w:val="Normal"/>
    <w:link w:val="FooterChar"/>
    <w:uiPriority w:val="99"/>
    <w:unhideWhenUsed/>
    <w:rsid w:val="008F77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F77D6"/>
    <w:rPr>
      <w:sz w:val="18"/>
      <w:szCs w:val="18"/>
    </w:rPr>
  </w:style>
  <w:style w:type="paragraph" w:styleId="BalloonText">
    <w:name w:val="Balloon Text"/>
    <w:basedOn w:val="Normal"/>
    <w:link w:val="BalloonTextChar"/>
    <w:uiPriority w:val="99"/>
    <w:semiHidden/>
    <w:unhideWhenUsed/>
    <w:rsid w:val="00D50DC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D50DC3"/>
    <w:rPr>
      <w:rFonts w:ascii="Heiti SC Light" w:eastAsia="Heiti SC Light"/>
      <w:sz w:val="18"/>
      <w:szCs w:val="18"/>
    </w:rPr>
  </w:style>
  <w:style w:type="paragraph" w:styleId="ListParagraph">
    <w:name w:val="List Paragraph"/>
    <w:basedOn w:val="Normal"/>
    <w:uiPriority w:val="34"/>
    <w:qFormat/>
    <w:rsid w:val="00F11E52"/>
    <w:pPr>
      <w:widowControl/>
      <w:spacing w:after="200" w:line="276" w:lineRule="auto"/>
      <w:ind w:left="720"/>
      <w:contextualSpacing/>
      <w:jc w:val="left"/>
    </w:pPr>
    <w:rPr>
      <w:rFonts w:eastAsiaTheme="minorHAnsi"/>
      <w:kern w:val="0"/>
      <w:sz w:val="22"/>
      <w:lang w:val="en-GB" w:eastAsia="en-US"/>
    </w:rPr>
  </w:style>
  <w:style w:type="paragraph" w:customStyle="1" w:styleId="Default">
    <w:name w:val="Default"/>
    <w:rsid w:val="00F11E52"/>
    <w:pPr>
      <w:autoSpaceDE w:val="0"/>
      <w:autoSpaceDN w:val="0"/>
      <w:adjustRightInd w:val="0"/>
    </w:pPr>
    <w:rPr>
      <w:rFonts w:ascii="Calibri" w:eastAsiaTheme="minorHAnsi" w:hAnsi="Calibri" w:cs="Calibri"/>
      <w:color w:val="000000"/>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9837">
      <w:bodyDiv w:val="1"/>
      <w:marLeft w:val="0"/>
      <w:marRight w:val="0"/>
      <w:marTop w:val="0"/>
      <w:marBottom w:val="0"/>
      <w:divBdr>
        <w:top w:val="none" w:sz="0" w:space="0" w:color="auto"/>
        <w:left w:val="none" w:sz="0" w:space="0" w:color="auto"/>
        <w:bottom w:val="none" w:sz="0" w:space="0" w:color="auto"/>
        <w:right w:val="none" w:sz="0" w:space="0" w:color="auto"/>
      </w:divBdr>
    </w:div>
    <w:div w:id="8725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A626A531.dotm</Template>
  <TotalTime>1</TotalTime>
  <Pages>6</Pages>
  <Words>2637</Words>
  <Characters>15037</Characters>
  <Application>Microsoft Office Word</Application>
  <DocSecurity>4</DocSecurity>
  <Lines>125</Lines>
  <Paragraphs>35</Paragraphs>
  <ScaleCrop>false</ScaleCrop>
  <Company>London School of Economics and Political Science</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Administrator</cp:lastModifiedBy>
  <cp:revision>2</cp:revision>
  <cp:lastPrinted>2013-10-19T18:01:00Z</cp:lastPrinted>
  <dcterms:created xsi:type="dcterms:W3CDTF">2015-10-02T09:59:00Z</dcterms:created>
  <dcterms:modified xsi:type="dcterms:W3CDTF">2015-10-02T09:59:00Z</dcterms:modified>
</cp:coreProperties>
</file>